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B27E" w14:textId="3342AE4A" w:rsidR="00AA542D" w:rsidRPr="007502A2" w:rsidRDefault="00AA542D" w:rsidP="00AA542D">
      <w:pPr>
        <w:pStyle w:val="Header"/>
        <w:jc w:val="center"/>
        <w:rPr>
          <w:b/>
          <w:bCs/>
          <w:color w:val="007DA5"/>
          <w:sz w:val="24"/>
          <w:szCs w:val="24"/>
        </w:rPr>
      </w:pPr>
      <w:r>
        <w:rPr>
          <w:bCs/>
        </w:rPr>
        <w:tab/>
      </w:r>
      <w:r>
        <w:rPr>
          <w:bCs/>
        </w:rPr>
        <w:tab/>
      </w:r>
    </w:p>
    <w:p w14:paraId="694152CE" w14:textId="77777777" w:rsidR="00AA542D" w:rsidRPr="00967059" w:rsidRDefault="00AA542D" w:rsidP="00AA542D">
      <w:pPr>
        <w:pStyle w:val="Header"/>
        <w:rPr>
          <w:b/>
          <w:bCs/>
          <w:color w:val="007DA5"/>
          <w:sz w:val="16"/>
          <w:szCs w:val="16"/>
        </w:rPr>
      </w:pPr>
    </w:p>
    <w:p w14:paraId="0A128A2C" w14:textId="21B85422" w:rsidR="00AA542D" w:rsidRDefault="00AA542D" w:rsidP="00AA542D">
      <w:pPr>
        <w:pStyle w:val="Header"/>
        <w:jc w:val="center"/>
        <w:rPr>
          <w:b/>
          <w:sz w:val="24"/>
          <w:szCs w:val="24"/>
        </w:rPr>
      </w:pPr>
      <w:r>
        <w:rPr>
          <w:b/>
          <w:bCs/>
          <w:color w:val="007DA5"/>
          <w:sz w:val="44"/>
          <w:szCs w:val="44"/>
        </w:rPr>
        <w:t>A</w:t>
      </w:r>
      <w:r w:rsidR="009327A3">
        <w:rPr>
          <w:b/>
          <w:bCs/>
          <w:color w:val="007DA5"/>
          <w:sz w:val="44"/>
          <w:szCs w:val="44"/>
        </w:rPr>
        <w:t>mendment</w:t>
      </w:r>
      <w:r>
        <w:rPr>
          <w:b/>
          <w:bCs/>
          <w:color w:val="007DA5"/>
          <w:sz w:val="44"/>
          <w:szCs w:val="44"/>
        </w:rPr>
        <w:t xml:space="preserve"> C</w:t>
      </w:r>
      <w:r w:rsidR="009327A3">
        <w:rPr>
          <w:b/>
          <w:bCs/>
          <w:color w:val="007DA5"/>
          <w:sz w:val="44"/>
          <w:szCs w:val="44"/>
        </w:rPr>
        <w:t>hronology</w:t>
      </w:r>
    </w:p>
    <w:p w14:paraId="2012FE4E" w14:textId="77777777" w:rsidR="002E324F" w:rsidRPr="00AA542D" w:rsidRDefault="002E324F" w:rsidP="002B331E">
      <w:pPr>
        <w:spacing w:after="0" w:line="240" w:lineRule="auto"/>
        <w:rPr>
          <w:b/>
          <w:sz w:val="24"/>
          <w:szCs w:val="24"/>
        </w:rPr>
      </w:pPr>
    </w:p>
    <w:p w14:paraId="5085EF55" w14:textId="4B5F07AA" w:rsidR="00654B5C" w:rsidRDefault="00654B5C" w:rsidP="00654B5C">
      <w:pPr>
        <w:pStyle w:val="tabletext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The Workforce Services </w:t>
      </w:r>
      <w:r w:rsidR="00725921">
        <w:rPr>
          <w:rFonts w:ascii="Calibri" w:hAnsi="Calibri"/>
        </w:rPr>
        <w:t xml:space="preserve">Solicitation for Proposals for </w:t>
      </w:r>
      <w:r w:rsidR="00725921">
        <w:rPr>
          <w:rFonts w:ascii="Calibri" w:hAnsi="Calibri"/>
          <w:i/>
          <w:iCs/>
        </w:rPr>
        <w:t>Employment Social Enterprise</w:t>
      </w:r>
      <w:r w:rsidR="00725921" w:rsidRPr="009D456A">
        <w:rPr>
          <w:rFonts w:ascii="Calibri" w:hAnsi="Calibri"/>
          <w:i/>
          <w:iCs/>
        </w:rPr>
        <w:t xml:space="preserve"> Program </w:t>
      </w:r>
      <w:r w:rsidR="00725921">
        <w:rPr>
          <w:rFonts w:ascii="Calibri" w:hAnsi="Calibri"/>
        </w:rPr>
        <w:t>PY 2024-25 with Forms (WSSFP24-07</w:t>
      </w:r>
      <w:r w:rsidR="00725921" w:rsidRPr="003926F7">
        <w:rPr>
          <w:rFonts w:ascii="Calibri" w:hAnsi="Calibri"/>
        </w:rPr>
        <w:t>) dated</w:t>
      </w:r>
      <w:r w:rsidR="00725921">
        <w:rPr>
          <w:rFonts w:ascii="Calibri" w:hAnsi="Calibri"/>
        </w:rPr>
        <w:t xml:space="preserve"> </w:t>
      </w:r>
      <w:r w:rsidR="00725921">
        <w:rPr>
          <w:rFonts w:asciiTheme="minorHAnsi" w:hAnsiTheme="minorHAnsi"/>
        </w:rPr>
        <w:t>December 27</w:t>
      </w:r>
      <w:r w:rsidR="00725921" w:rsidRPr="003926F7">
        <w:rPr>
          <w:rFonts w:ascii="Calibri" w:hAnsi="Calibri"/>
        </w:rPr>
        <w:t>,</w:t>
      </w:r>
      <w:r w:rsidR="00725921">
        <w:rPr>
          <w:rFonts w:ascii="Calibri" w:hAnsi="Calibri"/>
        </w:rPr>
        <w:t xml:space="preserve"> 2024, was amen</w:t>
      </w:r>
      <w:r w:rsidR="00CF6DA0">
        <w:rPr>
          <w:rFonts w:ascii="Calibri" w:hAnsi="Calibri"/>
        </w:rPr>
        <w:t>ded</w:t>
      </w:r>
      <w:r>
        <w:rPr>
          <w:rFonts w:ascii="Calibri" w:hAnsi="Calibri"/>
        </w:rPr>
        <w:t xml:space="preserve"> with the following changes:</w:t>
      </w:r>
    </w:p>
    <w:p w14:paraId="2012FE51" w14:textId="77777777" w:rsidR="002E324F" w:rsidRPr="00AA542D" w:rsidRDefault="002E324F" w:rsidP="00654B5C">
      <w:pPr>
        <w:spacing w:after="0" w:line="240" w:lineRule="auto"/>
        <w:rPr>
          <w:b/>
          <w:sz w:val="32"/>
          <w:szCs w:val="32"/>
        </w:rPr>
      </w:pPr>
    </w:p>
    <w:p w14:paraId="2012FE52" w14:textId="64BD1B53" w:rsidR="002E324F" w:rsidRPr="00DE5EB4" w:rsidRDefault="00CF6DA0" w:rsidP="002E324F">
      <w:pPr>
        <w:spacing w:after="0" w:line="240" w:lineRule="auto"/>
        <w:rPr>
          <w:szCs w:val="24"/>
        </w:rPr>
      </w:pPr>
      <w:r>
        <w:rPr>
          <w:b/>
          <w:sz w:val="24"/>
          <w:szCs w:val="24"/>
        </w:rPr>
        <w:t>Amendment</w:t>
      </w:r>
      <w:r w:rsidR="002E324F" w:rsidRPr="00967059">
        <w:rPr>
          <w:b/>
          <w:sz w:val="24"/>
          <w:szCs w:val="24"/>
        </w:rPr>
        <w:t xml:space="preserve"> #</w:t>
      </w:r>
      <w:r w:rsidR="00654B5C">
        <w:rPr>
          <w:b/>
          <w:sz w:val="24"/>
          <w:szCs w:val="24"/>
        </w:rPr>
        <w:t>1</w:t>
      </w:r>
      <w:r w:rsidR="008E009B" w:rsidRPr="003D1C23">
        <w:rPr>
          <w:sz w:val="24"/>
          <w:szCs w:val="24"/>
        </w:rPr>
        <w:t xml:space="preserve"> –</w:t>
      </w:r>
      <w:r w:rsidR="002E324F" w:rsidRPr="002E324F">
        <w:rPr>
          <w:sz w:val="24"/>
          <w:szCs w:val="24"/>
        </w:rPr>
        <w:t xml:space="preserve"> </w:t>
      </w:r>
      <w:r w:rsidR="00654B5C">
        <w:rPr>
          <w:sz w:val="24"/>
          <w:szCs w:val="24"/>
        </w:rPr>
        <w:t xml:space="preserve">On </w:t>
      </w:r>
      <w:r w:rsidR="00B47F23">
        <w:rPr>
          <w:sz w:val="24"/>
          <w:szCs w:val="24"/>
        </w:rPr>
        <w:t>January 23, 2025</w:t>
      </w:r>
      <w:r w:rsidR="00654B5C">
        <w:rPr>
          <w:sz w:val="24"/>
          <w:szCs w:val="24"/>
        </w:rPr>
        <w:t>, the following ch</w:t>
      </w:r>
      <w:r w:rsidR="00F437CE">
        <w:rPr>
          <w:sz w:val="24"/>
          <w:szCs w:val="24"/>
        </w:rPr>
        <w:t xml:space="preserve">anges were made to the </w:t>
      </w:r>
      <w:r w:rsidR="00725921">
        <w:rPr>
          <w:sz w:val="24"/>
          <w:szCs w:val="24"/>
        </w:rPr>
        <w:t>ESE</w:t>
      </w:r>
      <w:r w:rsidR="003F3576">
        <w:t xml:space="preserve"> SFP with Forms</w:t>
      </w:r>
      <w:r w:rsidR="00654B5C">
        <w:rPr>
          <w:sz w:val="24"/>
          <w:szCs w:val="24"/>
        </w:rPr>
        <w:t xml:space="preserve">: </w:t>
      </w:r>
    </w:p>
    <w:p w14:paraId="2012FE53" w14:textId="77777777" w:rsidR="002E324F" w:rsidRDefault="002E324F" w:rsidP="00654B5C">
      <w:pPr>
        <w:spacing w:after="0" w:line="240" w:lineRule="auto"/>
        <w:rPr>
          <w:sz w:val="24"/>
          <w:szCs w:val="24"/>
        </w:rPr>
      </w:pPr>
    </w:p>
    <w:p w14:paraId="6A270322" w14:textId="4B847FD2" w:rsidR="00737DCE" w:rsidRPr="00737DCE" w:rsidRDefault="00737DCE" w:rsidP="00737DCE">
      <w:pPr>
        <w:pStyle w:val="tabletext"/>
        <w:numPr>
          <w:ilvl w:val="0"/>
          <w:numId w:val="1"/>
        </w:numPr>
        <w:spacing w:before="0" w:after="0"/>
        <w:rPr>
          <w:rFonts w:ascii="Calibri" w:hAnsi="Calibri"/>
        </w:rPr>
      </w:pPr>
      <w:bookmarkStart w:id="0" w:name="_Hlk188339406"/>
      <w:r>
        <w:rPr>
          <w:rFonts w:ascii="Calibri" w:hAnsi="Calibri"/>
        </w:rPr>
        <w:t xml:space="preserve">Page 3 – In Section C. Availability, the anticipated start date was updated </w:t>
      </w:r>
      <w:proofErr w:type="gramStart"/>
      <w:r>
        <w:rPr>
          <w:rFonts w:ascii="Calibri" w:hAnsi="Calibri"/>
        </w:rPr>
        <w:t>from “May 2025”,</w:t>
      </w:r>
      <w:proofErr w:type="gramEnd"/>
      <w:r>
        <w:rPr>
          <w:rFonts w:ascii="Calibri" w:hAnsi="Calibri"/>
        </w:rPr>
        <w:t xml:space="preserve"> to “June 2025”. </w:t>
      </w:r>
    </w:p>
    <w:p w14:paraId="7D40FB5F" w14:textId="7FE75EA6" w:rsidR="004107B3" w:rsidRPr="00682A2C" w:rsidRDefault="003F3576" w:rsidP="00737DCE">
      <w:pPr>
        <w:pStyle w:val="tabletext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Theme="minorHAnsi" w:hAnsiTheme="minorHAnsi"/>
        </w:rPr>
        <w:t>Page 1</w:t>
      </w:r>
      <w:r w:rsidR="00682A2C">
        <w:rPr>
          <w:rFonts w:asciiTheme="minorHAnsi" w:hAnsiTheme="minorHAnsi"/>
        </w:rPr>
        <w:t>4</w:t>
      </w:r>
      <w:r w:rsidR="004107B3">
        <w:rPr>
          <w:rFonts w:ascii="Calibri" w:hAnsi="Calibri"/>
        </w:rPr>
        <w:t xml:space="preserve"> – </w:t>
      </w:r>
      <w:r>
        <w:rPr>
          <w:rFonts w:asciiTheme="minorHAnsi" w:hAnsiTheme="minorHAnsi"/>
        </w:rPr>
        <w:t xml:space="preserve">In Section A. Submission Format, the proposal due date was updated from </w:t>
      </w:r>
      <w:r w:rsidR="00F17FD7">
        <w:rPr>
          <w:rFonts w:asciiTheme="minorHAnsi" w:hAnsiTheme="minorHAnsi"/>
        </w:rPr>
        <w:t>“</w:t>
      </w:r>
      <w:r w:rsidR="00682A2C">
        <w:rPr>
          <w:rFonts w:asciiTheme="minorHAnsi" w:hAnsiTheme="minorHAnsi"/>
        </w:rPr>
        <w:t>February 14</w:t>
      </w:r>
      <w:r>
        <w:rPr>
          <w:rFonts w:asciiTheme="minorHAnsi" w:hAnsiTheme="minorHAnsi"/>
        </w:rPr>
        <w:t>, 2025</w:t>
      </w:r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, to </w:t>
      </w:r>
      <w:r w:rsidR="00F17FD7">
        <w:rPr>
          <w:rFonts w:asciiTheme="minorHAnsi" w:hAnsiTheme="minorHAnsi"/>
        </w:rPr>
        <w:t>“</w:t>
      </w:r>
      <w:r>
        <w:rPr>
          <w:rFonts w:asciiTheme="minorHAnsi" w:hAnsiTheme="minorHAnsi"/>
        </w:rPr>
        <w:t xml:space="preserve">February </w:t>
      </w:r>
      <w:r w:rsidR="00725921">
        <w:rPr>
          <w:rFonts w:asciiTheme="minorHAnsi" w:hAnsiTheme="minorHAnsi"/>
        </w:rPr>
        <w:t>28</w:t>
      </w:r>
      <w:r>
        <w:rPr>
          <w:rFonts w:asciiTheme="minorHAnsi" w:hAnsiTheme="minorHAnsi"/>
        </w:rPr>
        <w:t>, 2025</w:t>
      </w:r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>.</w:t>
      </w:r>
    </w:p>
    <w:bookmarkEnd w:id="0"/>
    <w:p w14:paraId="1B94F5A6" w14:textId="2D269BB6" w:rsidR="00682A2C" w:rsidRPr="00682A2C" w:rsidRDefault="00682A2C" w:rsidP="00737DC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682A2C">
        <w:rPr>
          <w:rFonts w:ascii="Calibri" w:hAnsi="Calibri" w:cs="Arial"/>
          <w:sz w:val="24"/>
          <w:szCs w:val="24"/>
        </w:rPr>
        <w:t>Page 1</w:t>
      </w:r>
      <w:r>
        <w:rPr>
          <w:rFonts w:ascii="Calibri" w:hAnsi="Calibri" w:cs="Arial"/>
          <w:sz w:val="24"/>
          <w:szCs w:val="24"/>
        </w:rPr>
        <w:t>5</w:t>
      </w:r>
      <w:r w:rsidRPr="00682A2C">
        <w:rPr>
          <w:rFonts w:ascii="Calibri" w:hAnsi="Calibri" w:cs="Arial"/>
          <w:sz w:val="24"/>
          <w:szCs w:val="24"/>
        </w:rPr>
        <w:t xml:space="preserve"> – In Section </w:t>
      </w:r>
      <w:r>
        <w:rPr>
          <w:rFonts w:ascii="Calibri" w:hAnsi="Calibri" w:cs="Arial"/>
          <w:sz w:val="24"/>
          <w:szCs w:val="24"/>
        </w:rPr>
        <w:t>B</w:t>
      </w:r>
      <w:r w:rsidRPr="00682A2C">
        <w:rPr>
          <w:rFonts w:ascii="Calibri" w:hAnsi="Calibri" w:cs="Arial"/>
          <w:sz w:val="24"/>
          <w:szCs w:val="24"/>
        </w:rPr>
        <w:t>. Section B. Submission Guidelines, the proposal due date was updated from “</w:t>
      </w:r>
      <w:r>
        <w:rPr>
          <w:rFonts w:ascii="Calibri" w:hAnsi="Calibri" w:cs="Arial"/>
          <w:sz w:val="24"/>
          <w:szCs w:val="24"/>
        </w:rPr>
        <w:t xml:space="preserve">February 14, </w:t>
      </w:r>
      <w:r w:rsidRPr="00682A2C">
        <w:rPr>
          <w:rFonts w:ascii="Calibri" w:hAnsi="Calibri" w:cs="Arial"/>
          <w:sz w:val="24"/>
          <w:szCs w:val="24"/>
        </w:rPr>
        <w:t>2025”, to “February 28, 2025”.</w:t>
      </w:r>
    </w:p>
    <w:p w14:paraId="40F86353" w14:textId="3BFCD902" w:rsidR="004107B3" w:rsidRPr="00682A2C" w:rsidRDefault="003F3576" w:rsidP="00737DCE">
      <w:pPr>
        <w:pStyle w:val="tabletext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Theme="minorHAnsi" w:hAnsiTheme="minorHAnsi"/>
        </w:rPr>
        <w:t>Page 1</w:t>
      </w:r>
      <w:r w:rsidR="00682A2C">
        <w:rPr>
          <w:rFonts w:asciiTheme="minorHAnsi" w:hAnsiTheme="minorHAnsi"/>
        </w:rPr>
        <w:t>6</w:t>
      </w:r>
      <w:r w:rsidR="004107B3">
        <w:rPr>
          <w:rFonts w:ascii="Calibri" w:hAnsi="Calibri"/>
        </w:rPr>
        <w:t xml:space="preserve"> – </w:t>
      </w:r>
      <w:r>
        <w:rPr>
          <w:rFonts w:asciiTheme="minorHAnsi" w:hAnsiTheme="minorHAnsi"/>
        </w:rPr>
        <w:t xml:space="preserve">In Figure </w:t>
      </w:r>
      <w:r w:rsidR="00682A2C">
        <w:rPr>
          <w:rFonts w:asciiTheme="minorHAnsi" w:hAnsiTheme="minorHAnsi"/>
        </w:rPr>
        <w:t>2.2</w:t>
      </w:r>
      <w:r>
        <w:rPr>
          <w:rFonts w:asciiTheme="minorHAnsi" w:hAnsiTheme="minorHAnsi"/>
        </w:rPr>
        <w:t xml:space="preserve">: Application Timeline, the </w:t>
      </w:r>
      <w:r w:rsidR="000A4A87">
        <w:rPr>
          <w:rFonts w:asciiTheme="minorHAnsi" w:hAnsiTheme="minorHAnsi"/>
        </w:rPr>
        <w:t>n</w:t>
      </w:r>
      <w:r w:rsidR="00682A2C">
        <w:rPr>
          <w:rFonts w:asciiTheme="minorHAnsi" w:hAnsiTheme="minorHAnsi"/>
        </w:rPr>
        <w:t xml:space="preserve">otice of </w:t>
      </w:r>
      <w:r w:rsidR="00802AEA">
        <w:rPr>
          <w:rFonts w:asciiTheme="minorHAnsi" w:hAnsiTheme="minorHAnsi"/>
        </w:rPr>
        <w:t>intent</w:t>
      </w:r>
      <w:r w:rsidR="00682A2C">
        <w:rPr>
          <w:rFonts w:asciiTheme="minorHAnsi" w:hAnsiTheme="minorHAnsi"/>
        </w:rPr>
        <w:t xml:space="preserve"> to</w:t>
      </w:r>
      <w:r w:rsidR="000A4A87">
        <w:rPr>
          <w:rFonts w:asciiTheme="minorHAnsi" w:hAnsiTheme="minorHAnsi"/>
        </w:rPr>
        <w:t xml:space="preserve"> a</w:t>
      </w:r>
      <w:r w:rsidR="00682A2C">
        <w:rPr>
          <w:rFonts w:asciiTheme="minorHAnsi" w:hAnsiTheme="minorHAnsi"/>
        </w:rPr>
        <w:t>pply</w:t>
      </w:r>
      <w:r>
        <w:rPr>
          <w:rFonts w:asciiTheme="minorHAnsi" w:hAnsiTheme="minorHAnsi"/>
        </w:rPr>
        <w:t xml:space="preserve"> was updated from </w:t>
      </w:r>
      <w:r w:rsidR="00F17FD7">
        <w:rPr>
          <w:rFonts w:asciiTheme="minorHAnsi" w:hAnsiTheme="minorHAnsi"/>
        </w:rPr>
        <w:t>“</w:t>
      </w:r>
      <w:r>
        <w:rPr>
          <w:rFonts w:asciiTheme="minorHAnsi" w:hAnsiTheme="minorHAnsi"/>
        </w:rPr>
        <w:t>January 2</w:t>
      </w:r>
      <w:r w:rsidR="000A4A87">
        <w:rPr>
          <w:rFonts w:asciiTheme="minorHAnsi" w:hAnsiTheme="minorHAnsi"/>
        </w:rPr>
        <w:t>1</w:t>
      </w:r>
      <w:r>
        <w:rPr>
          <w:rFonts w:asciiTheme="minorHAnsi" w:hAnsiTheme="minorHAnsi"/>
        </w:rPr>
        <w:t>, 2025</w:t>
      </w:r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, to </w:t>
      </w:r>
      <w:r w:rsidR="00F17FD7">
        <w:rPr>
          <w:rFonts w:asciiTheme="minorHAnsi" w:hAnsiTheme="minorHAnsi"/>
        </w:rPr>
        <w:t>“</w:t>
      </w:r>
      <w:r>
        <w:rPr>
          <w:rFonts w:asciiTheme="minorHAnsi" w:hAnsiTheme="minorHAnsi"/>
        </w:rPr>
        <w:t xml:space="preserve">February </w:t>
      </w:r>
      <w:r w:rsidR="000A4A87">
        <w:rPr>
          <w:rFonts w:asciiTheme="minorHAnsi" w:hAnsiTheme="minorHAnsi"/>
        </w:rPr>
        <w:t>4</w:t>
      </w:r>
      <w:r>
        <w:rPr>
          <w:rFonts w:asciiTheme="minorHAnsi" w:hAnsiTheme="minorHAnsi"/>
        </w:rPr>
        <w:t>, 2025</w:t>
      </w:r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>.</w:t>
      </w:r>
    </w:p>
    <w:p w14:paraId="3F6971BD" w14:textId="690EEC00" w:rsidR="00682A2C" w:rsidRPr="00682A2C" w:rsidRDefault="00682A2C" w:rsidP="00737DC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682A2C">
        <w:rPr>
          <w:rFonts w:ascii="Calibri" w:hAnsi="Calibri" w:cs="Arial"/>
          <w:sz w:val="24"/>
          <w:szCs w:val="24"/>
        </w:rPr>
        <w:t>Page 16 – In Figure 2.2: Application Timeline, the proposal due date was updated from “</w:t>
      </w:r>
      <w:r w:rsidR="000A4A87">
        <w:rPr>
          <w:rFonts w:ascii="Calibri" w:hAnsi="Calibri" w:cs="Arial"/>
          <w:sz w:val="24"/>
          <w:szCs w:val="24"/>
        </w:rPr>
        <w:t xml:space="preserve">February 14, </w:t>
      </w:r>
      <w:r w:rsidRPr="00682A2C">
        <w:rPr>
          <w:rFonts w:ascii="Calibri" w:hAnsi="Calibri" w:cs="Arial"/>
          <w:sz w:val="24"/>
          <w:szCs w:val="24"/>
        </w:rPr>
        <w:t>2025”, to “February 28, 2025”.</w:t>
      </w:r>
    </w:p>
    <w:p w14:paraId="64D2B652" w14:textId="1F5CA244" w:rsidR="003F3576" w:rsidRPr="000A4A87" w:rsidRDefault="003F3576" w:rsidP="00737DCE">
      <w:pPr>
        <w:pStyle w:val="tabletext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Theme="minorHAnsi" w:hAnsiTheme="minorHAnsi"/>
        </w:rPr>
        <w:t>Page 1</w:t>
      </w:r>
      <w:r w:rsidR="000A4A87">
        <w:rPr>
          <w:rFonts w:asciiTheme="minorHAnsi" w:hAnsiTheme="minorHAnsi"/>
        </w:rPr>
        <w:t>6</w:t>
      </w:r>
      <w:r>
        <w:rPr>
          <w:rFonts w:ascii="Calibri" w:hAnsi="Calibri"/>
        </w:rPr>
        <w:t xml:space="preserve"> – </w:t>
      </w:r>
      <w:r>
        <w:rPr>
          <w:rFonts w:asciiTheme="minorHAnsi" w:hAnsiTheme="minorHAnsi"/>
        </w:rPr>
        <w:t xml:space="preserve">In Figure </w:t>
      </w:r>
      <w:r w:rsidR="000A4A87">
        <w:rPr>
          <w:rFonts w:asciiTheme="minorHAnsi" w:hAnsiTheme="minorHAnsi"/>
        </w:rPr>
        <w:t>2</w:t>
      </w:r>
      <w:r>
        <w:rPr>
          <w:rFonts w:asciiTheme="minorHAnsi" w:hAnsiTheme="minorHAnsi"/>
        </w:rPr>
        <w:t>.2: Application Timeline, the</w:t>
      </w:r>
      <w:r w:rsidR="000A4A87">
        <w:rPr>
          <w:rFonts w:asciiTheme="minorHAnsi" w:hAnsiTheme="minorHAnsi"/>
        </w:rPr>
        <w:t xml:space="preserve"> estimated</w:t>
      </w:r>
      <w:r>
        <w:rPr>
          <w:rFonts w:asciiTheme="minorHAnsi" w:hAnsiTheme="minorHAnsi"/>
        </w:rPr>
        <w:t xml:space="preserve"> proposal review and evaluation dates w</w:t>
      </w:r>
      <w:r w:rsidR="000A4A87">
        <w:rPr>
          <w:rFonts w:asciiTheme="minorHAnsi" w:hAnsiTheme="minorHAnsi"/>
        </w:rPr>
        <w:t>ere</w:t>
      </w:r>
      <w:r>
        <w:rPr>
          <w:rFonts w:asciiTheme="minorHAnsi" w:hAnsiTheme="minorHAnsi"/>
        </w:rPr>
        <w:t xml:space="preserve"> updated from </w:t>
      </w:r>
      <w:r w:rsidR="00F17FD7">
        <w:rPr>
          <w:rFonts w:asciiTheme="minorHAnsi" w:hAnsiTheme="minorHAnsi"/>
        </w:rPr>
        <w:t>“</w:t>
      </w:r>
      <w:r w:rsidR="000A4A87">
        <w:rPr>
          <w:rFonts w:asciiTheme="minorHAnsi" w:hAnsiTheme="minorHAnsi"/>
        </w:rPr>
        <w:t>February 24-28</w:t>
      </w:r>
      <w:r>
        <w:rPr>
          <w:rFonts w:asciiTheme="minorHAnsi" w:hAnsiTheme="minorHAnsi"/>
        </w:rPr>
        <w:t>, 2025</w:t>
      </w:r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, to </w:t>
      </w:r>
      <w:r w:rsidR="00F17FD7">
        <w:rPr>
          <w:rFonts w:asciiTheme="minorHAnsi" w:hAnsiTheme="minorHAnsi"/>
        </w:rPr>
        <w:t>“</w:t>
      </w:r>
      <w:r w:rsidR="00725921">
        <w:rPr>
          <w:rFonts w:asciiTheme="minorHAnsi" w:hAnsiTheme="minorHAnsi"/>
        </w:rPr>
        <w:t xml:space="preserve">March 10-14, </w:t>
      </w:r>
      <w:r>
        <w:rPr>
          <w:rFonts w:asciiTheme="minorHAnsi" w:hAnsiTheme="minorHAnsi"/>
        </w:rPr>
        <w:t>2025</w:t>
      </w:r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>.</w:t>
      </w:r>
    </w:p>
    <w:p w14:paraId="238EC129" w14:textId="2A12E34E" w:rsidR="000A4A87" w:rsidRDefault="000A4A87" w:rsidP="00737DC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0A4A87">
        <w:rPr>
          <w:rFonts w:ascii="Calibri" w:hAnsi="Calibri" w:cs="Arial"/>
          <w:sz w:val="24"/>
          <w:szCs w:val="24"/>
        </w:rPr>
        <w:t xml:space="preserve">Page 16 – In Figure 2.2: Application Timeline, the estimated </w:t>
      </w:r>
      <w:r>
        <w:rPr>
          <w:rFonts w:ascii="Calibri" w:hAnsi="Calibri" w:cs="Arial"/>
          <w:sz w:val="24"/>
          <w:szCs w:val="24"/>
        </w:rPr>
        <w:t>deadline to appeal</w:t>
      </w:r>
      <w:r w:rsidRPr="000A4A87">
        <w:rPr>
          <w:rFonts w:ascii="Calibri" w:hAnsi="Calibri" w:cs="Arial"/>
          <w:sz w:val="24"/>
          <w:szCs w:val="24"/>
        </w:rPr>
        <w:t xml:space="preserve"> date w</w:t>
      </w:r>
      <w:r>
        <w:rPr>
          <w:rFonts w:ascii="Calibri" w:hAnsi="Calibri" w:cs="Arial"/>
          <w:sz w:val="24"/>
          <w:szCs w:val="24"/>
        </w:rPr>
        <w:t>as</w:t>
      </w:r>
      <w:r w:rsidRPr="000A4A87">
        <w:rPr>
          <w:rFonts w:ascii="Calibri" w:hAnsi="Calibri" w:cs="Arial"/>
          <w:sz w:val="24"/>
          <w:szCs w:val="24"/>
        </w:rPr>
        <w:t xml:space="preserve"> updated from “February </w:t>
      </w:r>
      <w:r>
        <w:rPr>
          <w:rFonts w:ascii="Calibri" w:hAnsi="Calibri" w:cs="Arial"/>
          <w:sz w:val="24"/>
          <w:szCs w:val="24"/>
        </w:rPr>
        <w:t>26</w:t>
      </w:r>
      <w:r w:rsidRPr="000A4A87">
        <w:rPr>
          <w:rFonts w:ascii="Calibri" w:hAnsi="Calibri" w:cs="Arial"/>
          <w:sz w:val="24"/>
          <w:szCs w:val="24"/>
        </w:rPr>
        <w:t xml:space="preserve">, 2025”, to “March </w:t>
      </w:r>
      <w:r>
        <w:rPr>
          <w:rFonts w:ascii="Calibri" w:hAnsi="Calibri" w:cs="Arial"/>
          <w:sz w:val="24"/>
          <w:szCs w:val="24"/>
        </w:rPr>
        <w:t>7</w:t>
      </w:r>
      <w:r w:rsidRPr="000A4A87">
        <w:rPr>
          <w:rFonts w:ascii="Calibri" w:hAnsi="Calibri" w:cs="Arial"/>
          <w:sz w:val="24"/>
          <w:szCs w:val="24"/>
        </w:rPr>
        <w:t>, 2025”.</w:t>
      </w:r>
    </w:p>
    <w:p w14:paraId="6086A4D1" w14:textId="3F85C396" w:rsidR="00737DCE" w:rsidRPr="00737DCE" w:rsidRDefault="00737DCE" w:rsidP="00737DC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0A4A87">
        <w:rPr>
          <w:rFonts w:ascii="Calibri" w:hAnsi="Calibri" w:cs="Arial"/>
          <w:sz w:val="24"/>
          <w:szCs w:val="24"/>
        </w:rPr>
        <w:t xml:space="preserve">Page 16 – In Figure 2.2: Application Timeline, the estimated </w:t>
      </w:r>
      <w:r>
        <w:rPr>
          <w:rFonts w:ascii="Calibri" w:hAnsi="Calibri" w:cs="Arial"/>
          <w:sz w:val="24"/>
          <w:szCs w:val="24"/>
        </w:rPr>
        <w:t>project start date</w:t>
      </w:r>
      <w:r w:rsidRPr="000A4A87">
        <w:rPr>
          <w:rFonts w:ascii="Calibri" w:hAnsi="Calibri" w:cs="Arial"/>
          <w:sz w:val="24"/>
          <w:szCs w:val="24"/>
        </w:rPr>
        <w:t xml:space="preserve"> w</w:t>
      </w:r>
      <w:r>
        <w:rPr>
          <w:rFonts w:ascii="Calibri" w:hAnsi="Calibri" w:cs="Arial"/>
          <w:sz w:val="24"/>
          <w:szCs w:val="24"/>
        </w:rPr>
        <w:t>as</w:t>
      </w:r>
      <w:r w:rsidRPr="000A4A87">
        <w:rPr>
          <w:rFonts w:ascii="Calibri" w:hAnsi="Calibri" w:cs="Arial"/>
          <w:sz w:val="24"/>
          <w:szCs w:val="24"/>
        </w:rPr>
        <w:t xml:space="preserve"> updated from “</w:t>
      </w:r>
      <w:r>
        <w:rPr>
          <w:rFonts w:ascii="Calibri" w:hAnsi="Calibri" w:cs="Arial"/>
          <w:sz w:val="24"/>
          <w:szCs w:val="24"/>
        </w:rPr>
        <w:t>May 1, 2025-May 31, 2025</w:t>
      </w:r>
      <w:r w:rsidRPr="000A4A87">
        <w:rPr>
          <w:rFonts w:ascii="Calibri" w:hAnsi="Calibri" w:cs="Arial"/>
          <w:sz w:val="24"/>
          <w:szCs w:val="24"/>
        </w:rPr>
        <w:t>”, to “</w:t>
      </w:r>
      <w:r>
        <w:rPr>
          <w:rFonts w:ascii="Calibri" w:hAnsi="Calibri" w:cs="Arial"/>
          <w:sz w:val="24"/>
          <w:szCs w:val="24"/>
        </w:rPr>
        <w:t>June</w:t>
      </w:r>
      <w:r w:rsidRPr="000A4A87">
        <w:rPr>
          <w:rFonts w:ascii="Calibri" w:hAnsi="Calibri" w:cs="Arial"/>
          <w:sz w:val="24"/>
          <w:szCs w:val="24"/>
        </w:rPr>
        <w:t xml:space="preserve"> 2025”.</w:t>
      </w:r>
    </w:p>
    <w:p w14:paraId="14072BB7" w14:textId="4D8FAA52" w:rsidR="004107B3" w:rsidRPr="00A0779C" w:rsidRDefault="003F3576" w:rsidP="00737DCE">
      <w:pPr>
        <w:pStyle w:val="tabletext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Theme="minorHAnsi" w:hAnsiTheme="minorHAnsi"/>
        </w:rPr>
        <w:t>Page 1</w:t>
      </w:r>
      <w:r w:rsidR="000A4A87">
        <w:rPr>
          <w:rFonts w:asciiTheme="minorHAnsi" w:hAnsiTheme="minorHAnsi"/>
        </w:rPr>
        <w:t>7</w:t>
      </w:r>
      <w:r w:rsidR="004107B3">
        <w:rPr>
          <w:rFonts w:ascii="Calibri" w:hAnsi="Calibri"/>
        </w:rPr>
        <w:t xml:space="preserve"> – </w:t>
      </w:r>
      <w:r>
        <w:rPr>
          <w:rFonts w:asciiTheme="minorHAnsi" w:hAnsiTheme="minorHAnsi"/>
        </w:rPr>
        <w:t xml:space="preserve">In Section D. Delivery, the proposal due date was updated from </w:t>
      </w:r>
      <w:r w:rsidR="00F17FD7">
        <w:rPr>
          <w:rFonts w:asciiTheme="minorHAnsi" w:hAnsiTheme="minorHAnsi"/>
        </w:rPr>
        <w:t>“</w:t>
      </w:r>
      <w:r w:rsidR="000A4A87">
        <w:rPr>
          <w:rFonts w:asciiTheme="minorHAnsi" w:hAnsiTheme="minorHAnsi"/>
        </w:rPr>
        <w:t>February 14,</w:t>
      </w:r>
      <w:r>
        <w:rPr>
          <w:rFonts w:asciiTheme="minorHAnsi" w:hAnsiTheme="minorHAnsi"/>
        </w:rPr>
        <w:t xml:space="preserve"> 2025</w:t>
      </w:r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, to </w:t>
      </w:r>
      <w:r w:rsidR="00F17FD7">
        <w:rPr>
          <w:rFonts w:asciiTheme="minorHAnsi" w:hAnsiTheme="minorHAnsi"/>
        </w:rPr>
        <w:t>“</w:t>
      </w:r>
      <w:r>
        <w:rPr>
          <w:rFonts w:asciiTheme="minorHAnsi" w:hAnsiTheme="minorHAnsi"/>
        </w:rPr>
        <w:t>February</w:t>
      </w:r>
      <w:r w:rsidR="00725921">
        <w:rPr>
          <w:rFonts w:asciiTheme="minorHAnsi" w:hAnsiTheme="minorHAnsi"/>
        </w:rPr>
        <w:t xml:space="preserve"> 28</w:t>
      </w:r>
      <w:r>
        <w:rPr>
          <w:rFonts w:asciiTheme="minorHAnsi" w:hAnsiTheme="minorHAnsi"/>
        </w:rPr>
        <w:t>, 2025</w:t>
      </w:r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>.</w:t>
      </w:r>
    </w:p>
    <w:p w14:paraId="547A9BDC" w14:textId="77777777" w:rsidR="008C63E6" w:rsidRPr="008C63E6" w:rsidRDefault="008C63E6" w:rsidP="008C63E6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8C63E6">
        <w:rPr>
          <w:rFonts w:ascii="Calibri" w:hAnsi="Calibri" w:cs="Arial"/>
          <w:sz w:val="24"/>
          <w:szCs w:val="24"/>
        </w:rPr>
        <w:t>Page 39 – In the Commitment Letters (</w:t>
      </w:r>
      <w:proofErr w:type="spellStart"/>
      <w:r w:rsidRPr="008C63E6">
        <w:rPr>
          <w:rFonts w:ascii="Calibri" w:hAnsi="Calibri" w:cs="Arial"/>
          <w:sz w:val="24"/>
          <w:szCs w:val="24"/>
        </w:rPr>
        <w:t>ComLtr</w:t>
      </w:r>
      <w:proofErr w:type="spellEnd"/>
      <w:r w:rsidRPr="008C63E6">
        <w:rPr>
          <w:rFonts w:ascii="Calibri" w:hAnsi="Calibri" w:cs="Arial"/>
          <w:sz w:val="24"/>
          <w:szCs w:val="24"/>
        </w:rPr>
        <w:t xml:space="preserve">) section, “the minimum of xx percent leveraged resources was updated to “20 percent leverage resources” and example was changed to reflect the 20% as well. </w:t>
      </w:r>
    </w:p>
    <w:p w14:paraId="56D249D5" w14:textId="18B3B953" w:rsidR="003F3576" w:rsidRDefault="003F3576" w:rsidP="00737DCE">
      <w:pPr>
        <w:pStyle w:val="tabletext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Theme="minorHAnsi" w:hAnsiTheme="minorHAnsi"/>
        </w:rPr>
        <w:t xml:space="preserve">Page </w:t>
      </w:r>
      <w:r w:rsidR="00E652FB">
        <w:rPr>
          <w:rFonts w:asciiTheme="minorHAnsi" w:hAnsiTheme="minorHAnsi"/>
        </w:rPr>
        <w:t>40</w:t>
      </w:r>
      <w:r>
        <w:rPr>
          <w:rFonts w:ascii="Calibri" w:hAnsi="Calibri"/>
        </w:rPr>
        <w:t xml:space="preserve"> – </w:t>
      </w:r>
      <w:r>
        <w:rPr>
          <w:rFonts w:asciiTheme="minorHAnsi" w:hAnsiTheme="minorHAnsi"/>
        </w:rPr>
        <w:t xml:space="preserve">In the </w:t>
      </w:r>
      <w:r w:rsidRPr="003F3576">
        <w:rPr>
          <w:rFonts w:asciiTheme="minorHAnsi" w:hAnsiTheme="minorHAnsi"/>
        </w:rPr>
        <w:t>Commitment Letters (</w:t>
      </w:r>
      <w:proofErr w:type="spellStart"/>
      <w:r w:rsidRPr="003F3576">
        <w:rPr>
          <w:rFonts w:asciiTheme="minorHAnsi" w:hAnsiTheme="minorHAnsi"/>
        </w:rPr>
        <w:t>ComLtr</w:t>
      </w:r>
      <w:proofErr w:type="spellEnd"/>
      <w:r w:rsidRPr="003F3576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section, the grant competition period dates were updated from </w:t>
      </w:r>
      <w:r w:rsidR="00F17FD7">
        <w:rPr>
          <w:rFonts w:asciiTheme="minorHAnsi" w:hAnsiTheme="minorHAnsi"/>
        </w:rPr>
        <w:t>“</w:t>
      </w:r>
      <w:r w:rsidRPr="003F3576">
        <w:rPr>
          <w:rFonts w:asciiTheme="minorHAnsi" w:hAnsiTheme="minorHAnsi"/>
        </w:rPr>
        <w:t xml:space="preserve">December </w:t>
      </w:r>
      <w:r w:rsidR="00E652FB">
        <w:rPr>
          <w:rFonts w:asciiTheme="minorHAnsi" w:hAnsiTheme="minorHAnsi"/>
        </w:rPr>
        <w:t>27,</w:t>
      </w:r>
      <w:r w:rsidRPr="003F3576">
        <w:rPr>
          <w:rFonts w:asciiTheme="minorHAnsi" w:hAnsiTheme="minorHAnsi"/>
        </w:rPr>
        <w:t xml:space="preserve"> 2024-</w:t>
      </w:r>
      <w:r w:rsidR="00E652FB">
        <w:rPr>
          <w:rFonts w:asciiTheme="minorHAnsi" w:hAnsiTheme="minorHAnsi"/>
        </w:rPr>
        <w:t xml:space="preserve">February 14, </w:t>
      </w:r>
      <w:r>
        <w:rPr>
          <w:rFonts w:asciiTheme="minorHAnsi" w:hAnsiTheme="minorHAnsi"/>
        </w:rPr>
        <w:t>2025</w:t>
      </w:r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, to </w:t>
      </w:r>
      <w:r w:rsidR="00F17FD7">
        <w:rPr>
          <w:rFonts w:asciiTheme="minorHAnsi" w:hAnsiTheme="minorHAnsi"/>
        </w:rPr>
        <w:t>“</w:t>
      </w:r>
      <w:bookmarkStart w:id="1" w:name="_Hlk187922197"/>
      <w:r w:rsidRPr="003F3576">
        <w:rPr>
          <w:rFonts w:asciiTheme="minorHAnsi" w:hAnsiTheme="minorHAnsi"/>
        </w:rPr>
        <w:t xml:space="preserve">December </w:t>
      </w:r>
      <w:r w:rsidR="00E652FB">
        <w:rPr>
          <w:rFonts w:asciiTheme="minorHAnsi" w:hAnsiTheme="minorHAnsi"/>
        </w:rPr>
        <w:t>27</w:t>
      </w:r>
      <w:r w:rsidRPr="003F3576">
        <w:rPr>
          <w:rFonts w:asciiTheme="minorHAnsi" w:hAnsiTheme="minorHAnsi"/>
        </w:rPr>
        <w:t>, 2024-</w:t>
      </w:r>
      <w:r>
        <w:rPr>
          <w:rFonts w:asciiTheme="minorHAnsi" w:hAnsiTheme="minorHAnsi"/>
        </w:rPr>
        <w:t xml:space="preserve">February </w:t>
      </w:r>
      <w:r w:rsidR="00725921">
        <w:rPr>
          <w:rFonts w:asciiTheme="minorHAnsi" w:hAnsiTheme="minorHAnsi"/>
        </w:rPr>
        <w:t>28</w:t>
      </w:r>
      <w:r>
        <w:rPr>
          <w:rFonts w:asciiTheme="minorHAnsi" w:hAnsiTheme="minorHAnsi"/>
        </w:rPr>
        <w:t>, 2025</w:t>
      </w:r>
      <w:bookmarkEnd w:id="1"/>
      <w:r w:rsidR="00F17FD7">
        <w:rPr>
          <w:rFonts w:asciiTheme="minorHAnsi" w:hAnsiTheme="minorHAnsi"/>
        </w:rPr>
        <w:t>”</w:t>
      </w:r>
      <w:r>
        <w:rPr>
          <w:rFonts w:asciiTheme="minorHAnsi" w:hAnsiTheme="minorHAnsi"/>
        </w:rPr>
        <w:t>.</w:t>
      </w:r>
    </w:p>
    <w:p w14:paraId="4293EAC7" w14:textId="36416006" w:rsidR="00E652FB" w:rsidRPr="00E652FB" w:rsidRDefault="003F3576" w:rsidP="00737DC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E652FB">
        <w:rPr>
          <w:rFonts w:ascii="Calibri" w:hAnsi="Calibri" w:cs="Arial"/>
          <w:sz w:val="24"/>
          <w:szCs w:val="24"/>
        </w:rPr>
        <w:t xml:space="preserve">Page </w:t>
      </w:r>
      <w:r w:rsidR="00E652FB">
        <w:rPr>
          <w:rFonts w:ascii="Calibri" w:hAnsi="Calibri" w:cs="Arial"/>
          <w:sz w:val="24"/>
          <w:szCs w:val="24"/>
        </w:rPr>
        <w:t>40</w:t>
      </w:r>
      <w:r w:rsidRPr="00E652FB">
        <w:rPr>
          <w:rFonts w:ascii="Calibri" w:hAnsi="Calibri" w:cs="Arial"/>
          <w:sz w:val="24"/>
          <w:szCs w:val="24"/>
        </w:rPr>
        <w:t xml:space="preserve"> – In the Partnership Agreement Letters (</w:t>
      </w:r>
      <w:proofErr w:type="spellStart"/>
      <w:r w:rsidRPr="00E652FB">
        <w:rPr>
          <w:rFonts w:ascii="Calibri" w:hAnsi="Calibri" w:cs="Arial"/>
          <w:sz w:val="24"/>
          <w:szCs w:val="24"/>
        </w:rPr>
        <w:t>PartLtr</w:t>
      </w:r>
      <w:proofErr w:type="spellEnd"/>
      <w:r w:rsidRPr="00E652FB">
        <w:rPr>
          <w:rFonts w:ascii="Calibri" w:hAnsi="Calibri" w:cs="Arial"/>
          <w:sz w:val="24"/>
          <w:szCs w:val="24"/>
        </w:rPr>
        <w:t xml:space="preserve">) section, the grant competition period dates were updated from </w:t>
      </w:r>
      <w:r w:rsidR="00E652FB" w:rsidRPr="00E652FB">
        <w:rPr>
          <w:rFonts w:ascii="Calibri" w:hAnsi="Calibri" w:cs="Arial"/>
          <w:sz w:val="24"/>
          <w:szCs w:val="24"/>
        </w:rPr>
        <w:t>“December 27, 2024-February 14, 2025”, to “December 27, 2024-February 28, 2025”.</w:t>
      </w:r>
    </w:p>
    <w:sectPr w:rsidR="00E652FB" w:rsidRPr="00E652FB" w:rsidSect="008204D5">
      <w:footerReference w:type="default" r:id="rId10"/>
      <w:footerReference w:type="first" r:id="rId11"/>
      <w:pgSz w:w="12240" w:h="15840"/>
      <w:pgMar w:top="1440" w:right="15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DDBC1" w14:textId="77777777" w:rsidR="00482E5F" w:rsidRDefault="00482E5F" w:rsidP="002E324F">
      <w:pPr>
        <w:spacing w:after="0" w:line="240" w:lineRule="auto"/>
      </w:pPr>
      <w:r>
        <w:separator/>
      </w:r>
    </w:p>
  </w:endnote>
  <w:endnote w:type="continuationSeparator" w:id="0">
    <w:p w14:paraId="788BEC76" w14:textId="77777777" w:rsidR="00482E5F" w:rsidRDefault="00482E5F" w:rsidP="002E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816060"/>
      <w:docPartObj>
        <w:docPartGallery w:val="Page Numbers (Top of Page)"/>
        <w:docPartUnique/>
      </w:docPartObj>
    </w:sdtPr>
    <w:sdtEndPr/>
    <w:sdtContent>
      <w:p w14:paraId="2012FE76" w14:textId="77777777" w:rsidR="002E324F" w:rsidRDefault="002E324F" w:rsidP="002E324F">
        <w:pPr>
          <w:pStyle w:val="Footer"/>
          <w:tabs>
            <w:tab w:val="center" w:pos="4320"/>
            <w:tab w:val="right" w:pos="8640"/>
          </w:tabs>
          <w:jc w:val="center"/>
        </w:pPr>
        <w:r w:rsidRPr="00FC30C0">
          <w:t xml:space="preserve">Page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PAGE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  <w:r w:rsidRPr="00FC30C0">
          <w:t xml:space="preserve"> of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NUMPAGES 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DA5"/>
      </w:rPr>
      <w:id w:val="-65514068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id w:val="-63703580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9798408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04101576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012FE7C" w14:textId="77777777" w:rsidR="00967059" w:rsidRDefault="00967059" w:rsidP="00967059">
                    <w:pPr>
                      <w:pBdr>
                        <w:bottom w:val="single" w:sz="4" w:space="1" w:color="auto"/>
                      </w:pBdr>
                      <w:tabs>
                        <w:tab w:val="center" w:pos="8550"/>
                        <w:tab w:val="right" w:pos="9360"/>
                      </w:tabs>
                    </w:pPr>
                  </w:p>
                  <w:p w14:paraId="2012FE7D" w14:textId="77777777" w:rsidR="00967059" w:rsidRDefault="00967059" w:rsidP="00967059">
                    <w:pPr>
                      <w:tabs>
                        <w:tab w:val="center" w:pos="8550"/>
                        <w:tab w:val="right" w:pos="9360"/>
                      </w:tabs>
                      <w:ind w:left="3960"/>
                    </w:pPr>
                    <w:r w:rsidRPr="00AA542D">
                      <w:rPr>
                        <w:sz w:val="24"/>
                        <w:szCs w:val="24"/>
                      </w:rPr>
                      <w:t xml:space="preserve">Page 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AA542D">
                      <w:rPr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AA542D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 w:rsidRPr="00AA542D">
                      <w:rPr>
                        <w:sz w:val="24"/>
                        <w:szCs w:val="24"/>
                      </w:rPr>
                      <w:t xml:space="preserve"> of 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AA542D">
                      <w:rPr>
                        <w:bCs/>
                        <w:sz w:val="24"/>
                        <w:szCs w:val="24"/>
                      </w:rPr>
                      <w:instrText xml:space="preserve"> NUMPAGES  </w:instrTex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AA542D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bCs/>
                        <w:szCs w:val="24"/>
                      </w:rPr>
                      <w:tab/>
                    </w:r>
                  </w:p>
                </w:sdtContent>
              </w:sdt>
            </w:sdtContent>
          </w:sdt>
          <w:p w14:paraId="2012FE7E" w14:textId="77777777" w:rsidR="002E324F" w:rsidRDefault="00B47F23" w:rsidP="00967059">
            <w:pPr>
              <w:pStyle w:val="Footer"/>
              <w:tabs>
                <w:tab w:val="center" w:pos="4320"/>
                <w:tab w:val="right" w:pos="8640"/>
              </w:tabs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9965A" w14:textId="77777777" w:rsidR="00482E5F" w:rsidRDefault="00482E5F" w:rsidP="002E324F">
      <w:pPr>
        <w:spacing w:after="0" w:line="240" w:lineRule="auto"/>
      </w:pPr>
      <w:r>
        <w:separator/>
      </w:r>
    </w:p>
  </w:footnote>
  <w:footnote w:type="continuationSeparator" w:id="0">
    <w:p w14:paraId="6FBC66C0" w14:textId="77777777" w:rsidR="00482E5F" w:rsidRDefault="00482E5F" w:rsidP="002E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082E"/>
    <w:multiLevelType w:val="hybridMultilevel"/>
    <w:tmpl w:val="B48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F3EF8"/>
    <w:multiLevelType w:val="hybridMultilevel"/>
    <w:tmpl w:val="F28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8800">
    <w:abstractNumId w:val="0"/>
  </w:num>
  <w:num w:numId="2" w16cid:durableId="1362510059">
    <w:abstractNumId w:val="0"/>
  </w:num>
  <w:num w:numId="3" w16cid:durableId="14205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MTQxN7UwNbU0tzBS0lEKTi0uzszPAykwqQUATBqfiCwAAAA="/>
  </w:docVars>
  <w:rsids>
    <w:rsidRoot w:val="002E324F"/>
    <w:rsid w:val="00001665"/>
    <w:rsid w:val="00096619"/>
    <w:rsid w:val="000A4A87"/>
    <w:rsid w:val="001345E1"/>
    <w:rsid w:val="001E599A"/>
    <w:rsid w:val="00233050"/>
    <w:rsid w:val="0024371B"/>
    <w:rsid w:val="00273D06"/>
    <w:rsid w:val="00274348"/>
    <w:rsid w:val="002B331E"/>
    <w:rsid w:val="002C33A7"/>
    <w:rsid w:val="002E324F"/>
    <w:rsid w:val="002F3611"/>
    <w:rsid w:val="003227A0"/>
    <w:rsid w:val="003278A4"/>
    <w:rsid w:val="00341CD9"/>
    <w:rsid w:val="003924E7"/>
    <w:rsid w:val="003958DB"/>
    <w:rsid w:val="003A237B"/>
    <w:rsid w:val="003D1C23"/>
    <w:rsid w:val="003F3576"/>
    <w:rsid w:val="004107B3"/>
    <w:rsid w:val="00410BCD"/>
    <w:rsid w:val="00482E5F"/>
    <w:rsid w:val="004E2BE9"/>
    <w:rsid w:val="00504C70"/>
    <w:rsid w:val="005A0E33"/>
    <w:rsid w:val="005D618F"/>
    <w:rsid w:val="00611AB9"/>
    <w:rsid w:val="00622C5E"/>
    <w:rsid w:val="006379DB"/>
    <w:rsid w:val="00654B5C"/>
    <w:rsid w:val="00672D9C"/>
    <w:rsid w:val="00682A2C"/>
    <w:rsid w:val="00725921"/>
    <w:rsid w:val="00735D51"/>
    <w:rsid w:val="00737DCE"/>
    <w:rsid w:val="007502A2"/>
    <w:rsid w:val="00802AEA"/>
    <w:rsid w:val="00807DF2"/>
    <w:rsid w:val="00815AF3"/>
    <w:rsid w:val="008204D5"/>
    <w:rsid w:val="008420B8"/>
    <w:rsid w:val="00851CE8"/>
    <w:rsid w:val="008601BC"/>
    <w:rsid w:val="008729FE"/>
    <w:rsid w:val="00883FC9"/>
    <w:rsid w:val="008A3376"/>
    <w:rsid w:val="008A7175"/>
    <w:rsid w:val="008C63E6"/>
    <w:rsid w:val="008E009B"/>
    <w:rsid w:val="008E4420"/>
    <w:rsid w:val="009327A3"/>
    <w:rsid w:val="00954FF8"/>
    <w:rsid w:val="00955D93"/>
    <w:rsid w:val="00967059"/>
    <w:rsid w:val="00A0779C"/>
    <w:rsid w:val="00A10DE5"/>
    <w:rsid w:val="00A6038E"/>
    <w:rsid w:val="00AA542D"/>
    <w:rsid w:val="00AF0237"/>
    <w:rsid w:val="00B47F23"/>
    <w:rsid w:val="00BA5A28"/>
    <w:rsid w:val="00BB0D07"/>
    <w:rsid w:val="00C25A7E"/>
    <w:rsid w:val="00C7149A"/>
    <w:rsid w:val="00CB0DDE"/>
    <w:rsid w:val="00CF6DA0"/>
    <w:rsid w:val="00D513C7"/>
    <w:rsid w:val="00DB5A9B"/>
    <w:rsid w:val="00DD398A"/>
    <w:rsid w:val="00DE55CD"/>
    <w:rsid w:val="00E03816"/>
    <w:rsid w:val="00E652FB"/>
    <w:rsid w:val="00ED238A"/>
    <w:rsid w:val="00F17FD7"/>
    <w:rsid w:val="00F437CE"/>
    <w:rsid w:val="00F510A9"/>
    <w:rsid w:val="00F75CBA"/>
    <w:rsid w:val="00FA56DE"/>
    <w:rsid w:val="00F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012FE4E"/>
  <w15:chartTrackingRefBased/>
  <w15:docId w15:val="{260F1A1F-9360-4148-9290-48119AE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4F"/>
  </w:style>
  <w:style w:type="paragraph" w:styleId="Footer">
    <w:name w:val="footer"/>
    <w:basedOn w:val="Normal"/>
    <w:link w:val="FooterChar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4F"/>
  </w:style>
  <w:style w:type="paragraph" w:styleId="BalloonText">
    <w:name w:val="Balloon Text"/>
    <w:basedOn w:val="Normal"/>
    <w:link w:val="BalloonTextChar"/>
    <w:uiPriority w:val="99"/>
    <w:semiHidden/>
    <w:unhideWhenUsed/>
    <w:rsid w:val="003D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23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654B5C"/>
    <w:pPr>
      <w:spacing w:before="100" w:after="6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27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3" ma:contentTypeDescription="Create a new document." ma:contentTypeScope="" ma:versionID="7b7912407f80cb3d26b59eb5b2e84162">
  <xsd:schema xmlns:xsd="http://www.w3.org/2001/XMLSchema" xmlns:xs="http://www.w3.org/2001/XMLSchema" xmlns:p="http://schemas.microsoft.com/office/2006/metadata/properties" xmlns:ns3="87723afd-882f-4d2a-a77d-9bd4bb59c539" targetNamespace="http://schemas.microsoft.com/office/2006/metadata/properties" ma:root="true" ma:fieldsID="4f176232f9988a5798cdc78d5182796a" ns3:_="">
    <xsd:import namespace="87723afd-882f-4d2a-a77d-9bd4bb59c5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afd-882f-4d2a-a77d-9bd4bb59c53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C8AAB-961C-49C3-966F-BEB45A19B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23afd-882f-4d2a-a77d-9bd4bb59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6035E-1B38-4861-AB9C-18634D530ADC}">
  <ds:schemaRefs>
    <ds:schemaRef ds:uri="http://schemas.microsoft.com/office/2006/documentManagement/types"/>
    <ds:schemaRef ds:uri="http://purl.org/dc/elements/1.1/"/>
    <ds:schemaRef ds:uri="87723afd-882f-4d2a-a77d-9bd4bb59c53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8885DC-6726-4212-BFA5-D3DFF3BFB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Development Department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Gouvaia, Jennifer</dc:creator>
  <cp:keywords/>
  <dc:description/>
  <cp:lastModifiedBy>Richardson, Jeffrey@EDD</cp:lastModifiedBy>
  <cp:revision>8</cp:revision>
  <cp:lastPrinted>2017-02-09T18:28:00Z</cp:lastPrinted>
  <dcterms:created xsi:type="dcterms:W3CDTF">2025-01-17T20:48:00Z</dcterms:created>
  <dcterms:modified xsi:type="dcterms:W3CDTF">2025-01-23T20:36:00Z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GrammarlyDocumentId">
    <vt:lpwstr>abc0506f1d6bf2ae886408df8d8982e0a3f024e8521981c0cf61d7fed9ad6dfb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