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0AB8B" w14:textId="77777777" w:rsidR="00CB2BEA" w:rsidRDefault="00CB2BEA" w:rsidP="00CB2BEA">
      <w:pPr>
        <w:jc w:val="right"/>
      </w:pPr>
      <w:r w:rsidRPr="00CC39B6">
        <w:rPr>
          <w:rFonts w:ascii="Century Gothic" w:hAnsi="Century Gothic"/>
          <w:noProof/>
        </w:rPr>
        <w:drawing>
          <wp:anchor distT="0" distB="0" distL="114300" distR="114300" simplePos="0" relativeHeight="251658240" behindDoc="1" locked="0" layoutInCell="1" allowOverlap="1" wp14:anchorId="7F5146E1" wp14:editId="6C192A82">
            <wp:simplePos x="0" y="0"/>
            <wp:positionH relativeFrom="page">
              <wp:posOffset>438150</wp:posOffset>
            </wp:positionH>
            <wp:positionV relativeFrom="paragraph">
              <wp:posOffset>0</wp:posOffset>
            </wp:positionV>
            <wp:extent cx="883920" cy="8839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1" behindDoc="0" locked="0" layoutInCell="1" allowOverlap="1" wp14:anchorId="1C80B856" wp14:editId="112C7F81">
                <wp:simplePos x="0" y="0"/>
                <wp:positionH relativeFrom="column">
                  <wp:posOffset>5238750</wp:posOffset>
                </wp:positionH>
                <wp:positionV relativeFrom="paragraph">
                  <wp:posOffset>723900</wp:posOffset>
                </wp:positionV>
                <wp:extent cx="1453515" cy="5511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551180"/>
                        </a:xfrm>
                        <a:prstGeom prst="rect">
                          <a:avLst/>
                        </a:prstGeom>
                        <a:noFill/>
                        <a:ln w="9525">
                          <a:noFill/>
                          <a:miter lim="800000"/>
                          <a:headEnd/>
                          <a:tailEnd/>
                        </a:ln>
                      </wps:spPr>
                      <wps:txbx>
                        <w:txbxContent>
                          <w:p w14:paraId="6B463378"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sz w:val="16"/>
                                <w:szCs w:val="16"/>
                              </w:rPr>
                              <w:t>1400 10</w:t>
                            </w:r>
                            <w:r w:rsidRPr="00CB2BEA">
                              <w:rPr>
                                <w:rFonts w:ascii="Century Gothic" w:hAnsi="Century Gothic"/>
                                <w:sz w:val="16"/>
                                <w:szCs w:val="16"/>
                                <w:vertAlign w:val="superscript"/>
                              </w:rPr>
                              <w:t>th</w:t>
                            </w:r>
                            <w:r w:rsidRPr="00CB2BEA">
                              <w:rPr>
                                <w:rFonts w:ascii="Century Gothic" w:hAnsi="Century Gothic"/>
                                <w:sz w:val="16"/>
                                <w:szCs w:val="16"/>
                              </w:rPr>
                              <w:t xml:space="preserve"> St</w:t>
                            </w:r>
                          </w:p>
                          <w:p w14:paraId="7F317468"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sz w:val="16"/>
                                <w:szCs w:val="16"/>
                              </w:rPr>
                              <w:t>Sacramento, CA 95814</w:t>
                            </w:r>
                          </w:p>
                          <w:p w14:paraId="274BB6B0"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i/>
                                <w:iCs/>
                                <w:sz w:val="16"/>
                                <w:szCs w:val="16"/>
                              </w:rPr>
                              <w:t>OFFICE</w:t>
                            </w:r>
                            <w:r w:rsidRPr="00CB2BEA">
                              <w:rPr>
                                <w:rFonts w:ascii="Century Gothic" w:hAnsi="Century Gothic"/>
                                <w:sz w:val="16"/>
                                <w:szCs w:val="16"/>
                              </w:rPr>
                              <w:t xml:space="preserve"> 916-323-7646</w:t>
                            </w:r>
                          </w:p>
                          <w:p w14:paraId="1EAC4FFD" w14:textId="77777777" w:rsidR="00CB2BEA" w:rsidRDefault="00CB2B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80B856" id="_x0000_t202" coordsize="21600,21600" o:spt="202" path="m,l,21600r21600,l21600,xe">
                <v:stroke joinstyle="miter"/>
                <v:path gradientshapeok="t" o:connecttype="rect"/>
              </v:shapetype>
              <v:shape id="Text Box 2" o:spid="_x0000_s1026" type="#_x0000_t202" style="position:absolute;left:0;text-align:left;margin-left:412.5pt;margin-top:57pt;width:114.45pt;height:43.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" filled="f" stroked="f">
                <v:textbox>
                  <w:txbxContent>
                    <w:p w14:paraId="6B463378"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sz w:val="16"/>
                          <w:szCs w:val="16"/>
                        </w:rPr>
                        <w:t>1400 10</w:t>
                      </w:r>
                      <w:r w:rsidRPr="00CB2BEA">
                        <w:rPr>
                          <w:rFonts w:ascii="Century Gothic" w:hAnsi="Century Gothic"/>
                          <w:sz w:val="16"/>
                          <w:szCs w:val="16"/>
                          <w:vertAlign w:val="superscript"/>
                        </w:rPr>
                        <w:t>th</w:t>
                      </w:r>
                      <w:r w:rsidRPr="00CB2BEA">
                        <w:rPr>
                          <w:rFonts w:ascii="Century Gothic" w:hAnsi="Century Gothic"/>
                          <w:sz w:val="16"/>
                          <w:szCs w:val="16"/>
                        </w:rPr>
                        <w:t xml:space="preserve"> St</w:t>
                      </w:r>
                    </w:p>
                    <w:p w14:paraId="7F317468"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sz w:val="16"/>
                          <w:szCs w:val="16"/>
                        </w:rPr>
                        <w:t>Sacramento, CA 95814</w:t>
                      </w:r>
                    </w:p>
                    <w:p w14:paraId="274BB6B0"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i/>
                          <w:iCs/>
                          <w:sz w:val="16"/>
                          <w:szCs w:val="16"/>
                        </w:rPr>
                        <w:t>OFFICE</w:t>
                      </w:r>
                      <w:r w:rsidRPr="00CB2BEA">
                        <w:rPr>
                          <w:rFonts w:ascii="Century Gothic" w:hAnsi="Century Gothic"/>
                          <w:sz w:val="16"/>
                          <w:szCs w:val="16"/>
                        </w:rPr>
                        <w:t xml:space="preserve"> 916-323-7646</w:t>
                      </w:r>
                    </w:p>
                    <w:p w14:paraId="1EAC4FFD" w14:textId="77777777" w:rsidR="00CB2BEA" w:rsidRDefault="00CB2BEA"/>
                  </w:txbxContent>
                </v:textbox>
                <w10:wrap type="square"/>
              </v:shape>
            </w:pict>
          </mc:Fallback>
        </mc:AlternateContent>
      </w:r>
      <w:r>
        <w:rPr>
          <w:noProof/>
        </w:rPr>
        <w:drawing>
          <wp:inline distT="0" distB="0" distL="0" distR="0" wp14:anchorId="73243D8B" wp14:editId="5059FADA">
            <wp:extent cx="1778635" cy="6680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1621" b="30819"/>
                    <a:stretch/>
                  </pic:blipFill>
                  <pic:spPr bwMode="auto">
                    <a:xfrm>
                      <a:off x="0" y="0"/>
                      <a:ext cx="1806251" cy="678432"/>
                    </a:xfrm>
                    <a:prstGeom prst="rect">
                      <a:avLst/>
                    </a:prstGeom>
                    <a:noFill/>
                    <a:ln>
                      <a:noFill/>
                    </a:ln>
                    <a:extLst>
                      <a:ext uri="{53640926-AAD7-44D8-BBD7-CCE9431645EC}">
                        <a14:shadowObscured xmlns:a14="http://schemas.microsoft.com/office/drawing/2010/main"/>
                      </a:ext>
                    </a:extLst>
                  </pic:spPr>
                </pic:pic>
              </a:graphicData>
            </a:graphic>
          </wp:inline>
        </w:drawing>
      </w:r>
    </w:p>
    <w:p w14:paraId="7A51E130" w14:textId="77777777" w:rsidR="00CB2BEA" w:rsidRDefault="00CB2BEA" w:rsidP="00CB2BEA">
      <w:pPr>
        <w:jc w:val="right"/>
      </w:pPr>
    </w:p>
    <w:p w14:paraId="3238EBA5" w14:textId="77777777" w:rsidR="00CB2BEA" w:rsidRDefault="00CB2BEA" w:rsidP="003950A0">
      <w:pPr>
        <w:jc w:val="both"/>
        <w:rPr>
          <w:rFonts w:ascii="Century Gothic" w:hAnsi="Century Gothic"/>
          <w:sz w:val="20"/>
          <w:szCs w:val="20"/>
        </w:rPr>
      </w:pPr>
    </w:p>
    <w:p w14:paraId="275E31AD" w14:textId="77777777" w:rsidR="00751095" w:rsidRPr="00FC73A4" w:rsidRDefault="00751095" w:rsidP="003950A0">
      <w:pPr>
        <w:jc w:val="both"/>
        <w:rPr>
          <w:rFonts w:ascii="Century Gothic" w:hAnsi="Century Gothic"/>
          <w:sz w:val="20"/>
          <w:szCs w:val="20"/>
        </w:rPr>
      </w:pPr>
    </w:p>
    <w:p w14:paraId="5D5219AB" w14:textId="77777777" w:rsidR="000E3988" w:rsidRPr="000E3988" w:rsidRDefault="000E3988" w:rsidP="003950A0">
      <w:pPr>
        <w:spacing w:after="0" w:line="240" w:lineRule="auto"/>
        <w:jc w:val="both"/>
        <w:rPr>
          <w:rFonts w:ascii="Century Gothic" w:eastAsia="Times New Roman" w:hAnsi="Century Gothic" w:cs="Times New Roman"/>
        </w:rPr>
      </w:pPr>
    </w:p>
    <w:p w14:paraId="5CE4641A" w14:textId="3644F7DA" w:rsidR="00B119BB" w:rsidRDefault="00B119BB" w:rsidP="00784244">
      <w:pPr>
        <w:spacing w:after="0" w:line="240" w:lineRule="auto"/>
        <w:jc w:val="center"/>
        <w:rPr>
          <w:rFonts w:ascii="Century Gothic" w:eastAsia="Times New Roman" w:hAnsi="Century Gothic" w:cs="Times New Roman"/>
          <w:b/>
          <w:bCs/>
          <w:noProof/>
        </w:rPr>
      </w:pPr>
      <w:r w:rsidRPr="00B119BB">
        <w:rPr>
          <w:rFonts w:ascii="Century Gothic" w:eastAsia="Times New Roman" w:hAnsi="Century Gothic" w:cs="Times New Roman"/>
          <w:b/>
          <w:bCs/>
          <w:noProof/>
        </w:rPr>
        <w:t>California Service Corps Program </w:t>
      </w:r>
    </w:p>
    <w:p w14:paraId="09106AE3" w14:textId="77777777" w:rsidR="00751095" w:rsidRDefault="00751095" w:rsidP="00784244">
      <w:pPr>
        <w:spacing w:after="0" w:line="240" w:lineRule="auto"/>
        <w:jc w:val="center"/>
        <w:rPr>
          <w:rFonts w:ascii="Century Gothic" w:eastAsia="Times New Roman" w:hAnsi="Century Gothic" w:cs="Times New Roman"/>
          <w:b/>
          <w:bCs/>
          <w:noProof/>
        </w:rPr>
      </w:pPr>
    </w:p>
    <w:p w14:paraId="3F7821B1" w14:textId="77777777" w:rsidR="00751095" w:rsidRDefault="00751095" w:rsidP="00784244">
      <w:pPr>
        <w:spacing w:after="0" w:line="240" w:lineRule="auto"/>
        <w:jc w:val="center"/>
        <w:rPr>
          <w:rFonts w:ascii="Century Gothic" w:eastAsia="Times New Roman" w:hAnsi="Century Gothic" w:cs="Times New Roman"/>
          <w:b/>
          <w:bCs/>
          <w:noProof/>
        </w:rPr>
      </w:pPr>
    </w:p>
    <w:p w14:paraId="274A5AC2" w14:textId="77777777" w:rsidR="00784244" w:rsidRPr="00B119BB" w:rsidRDefault="00784244" w:rsidP="00784244">
      <w:pPr>
        <w:spacing w:after="0" w:line="240" w:lineRule="auto"/>
        <w:jc w:val="center"/>
        <w:rPr>
          <w:rFonts w:ascii="Century Gothic" w:eastAsia="Times New Roman" w:hAnsi="Century Gothic" w:cs="Times New Roman"/>
          <w:noProof/>
        </w:rPr>
      </w:pPr>
    </w:p>
    <w:p w14:paraId="40E115FB" w14:textId="77777777" w:rsidR="00B119BB" w:rsidRPr="00B119BB" w:rsidRDefault="00B119BB" w:rsidP="00B119BB">
      <w:p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b/>
          <w:bCs/>
          <w:noProof/>
        </w:rPr>
        <w:t>California Climate Action Corps</w:t>
      </w:r>
      <w:r w:rsidRPr="00B119BB">
        <w:rPr>
          <w:rFonts w:ascii="Century Gothic" w:eastAsia="Times New Roman" w:hAnsi="Century Gothic" w:cs="Times New Roman"/>
          <w:noProof/>
        </w:rPr>
        <w:t> </w:t>
      </w:r>
    </w:p>
    <w:p w14:paraId="1615248A" w14:textId="77777777" w:rsidR="00B119BB" w:rsidRDefault="00B119BB" w:rsidP="00B119BB">
      <w:pPr>
        <w:spacing w:after="0" w:line="240" w:lineRule="auto"/>
        <w:jc w:val="both"/>
        <w:rPr>
          <w:rFonts w:ascii="Century Gothic" w:eastAsia="Times New Roman" w:hAnsi="Century Gothic" w:cs="Times New Roman"/>
          <w:noProof/>
        </w:rPr>
      </w:pPr>
      <w:hyperlink r:id="rId13" w:tgtFrame="_blank" w:history="1">
        <w:r w:rsidRPr="00B119BB">
          <w:rPr>
            <w:rStyle w:val="Hyperlink"/>
            <w:rFonts w:ascii="Century Gothic" w:eastAsia="Times New Roman" w:hAnsi="Century Gothic" w:cs="Times New Roman"/>
            <w:noProof/>
          </w:rPr>
          <w:t>California Climate Action Corps</w:t>
        </w:r>
      </w:hyperlink>
      <w:r w:rsidRPr="00B119BB">
        <w:rPr>
          <w:rFonts w:ascii="Century Gothic" w:eastAsia="Times New Roman" w:hAnsi="Century Gothic" w:cs="Times New Roman"/>
          <w:noProof/>
        </w:rPr>
        <w:t> is a paid service program for Californians to lead climate action projects in the areas of urban greening, food recovery, and wildfire resiliency.  California Climate Action Corps Fellows earn up to $45,000 in a living stipend and education award upon completing 11 months of service. Service terms start in September and end in August. Fellows gain professional skills and certifications and grow life-long personal and professional connections.</w:t>
      </w:r>
      <w:r w:rsidRPr="00B119BB">
        <w:rPr>
          <w:rFonts w:ascii="Century Gothic" w:eastAsia="Times New Roman" w:hAnsi="Century Gothic" w:cs="Times New Roman"/>
          <w:b/>
          <w:bCs/>
          <w:noProof/>
        </w:rPr>
        <w:t> </w:t>
      </w:r>
      <w:r w:rsidRPr="00B119BB">
        <w:rPr>
          <w:rFonts w:ascii="Century Gothic" w:eastAsia="Times New Roman" w:hAnsi="Century Gothic" w:cs="Times New Roman"/>
          <w:noProof/>
        </w:rPr>
        <w:t>Applications open on May 1</w:t>
      </w:r>
      <w:r w:rsidRPr="00B119BB">
        <w:rPr>
          <w:rFonts w:ascii="Century Gothic" w:eastAsia="Times New Roman" w:hAnsi="Century Gothic" w:cs="Times New Roman"/>
          <w:noProof/>
          <w:vertAlign w:val="superscript"/>
        </w:rPr>
        <w:t>st</w:t>
      </w:r>
      <w:r w:rsidRPr="00B119BB">
        <w:rPr>
          <w:rFonts w:ascii="Century Gothic" w:eastAsia="Times New Roman" w:hAnsi="Century Gothic" w:cs="Times New Roman"/>
          <w:noProof/>
        </w:rPr>
        <w:t> and close July 31</w:t>
      </w:r>
      <w:r w:rsidRPr="00B119BB">
        <w:rPr>
          <w:rFonts w:ascii="Century Gothic" w:eastAsia="Times New Roman" w:hAnsi="Century Gothic" w:cs="Times New Roman"/>
          <w:noProof/>
          <w:vertAlign w:val="superscript"/>
        </w:rPr>
        <w:t>st</w:t>
      </w:r>
      <w:r w:rsidRPr="00B119BB">
        <w:rPr>
          <w:rFonts w:ascii="Century Gothic" w:eastAsia="Times New Roman" w:hAnsi="Century Gothic" w:cs="Times New Roman"/>
          <w:noProof/>
        </w:rPr>
        <w:t>. </w:t>
      </w:r>
    </w:p>
    <w:p w14:paraId="1262C6D0" w14:textId="77777777" w:rsidR="00784244" w:rsidRPr="00B119BB" w:rsidRDefault="00784244" w:rsidP="00B119BB">
      <w:pPr>
        <w:spacing w:after="0" w:line="240" w:lineRule="auto"/>
        <w:jc w:val="both"/>
        <w:rPr>
          <w:rFonts w:ascii="Century Gothic" w:eastAsia="Times New Roman" w:hAnsi="Century Gothic" w:cs="Times New Roman"/>
          <w:noProof/>
        </w:rPr>
      </w:pPr>
    </w:p>
    <w:p w14:paraId="44277A41" w14:textId="77777777" w:rsidR="00B119BB" w:rsidRPr="00B119BB" w:rsidRDefault="00B119BB" w:rsidP="00B119BB">
      <w:p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b/>
          <w:bCs/>
          <w:noProof/>
        </w:rPr>
        <w:t>Youth Service Corps</w:t>
      </w:r>
      <w:r w:rsidRPr="00B119BB">
        <w:rPr>
          <w:rFonts w:ascii="Century Gothic" w:eastAsia="Times New Roman" w:hAnsi="Century Gothic" w:cs="Times New Roman"/>
          <w:noProof/>
        </w:rPr>
        <w:t> </w:t>
      </w:r>
    </w:p>
    <w:p w14:paraId="3989EB54" w14:textId="77777777" w:rsidR="00B119BB" w:rsidRDefault="00B119BB" w:rsidP="00B119BB">
      <w:pPr>
        <w:spacing w:after="0" w:line="240" w:lineRule="auto"/>
        <w:jc w:val="both"/>
        <w:rPr>
          <w:rFonts w:ascii="Century Gothic" w:eastAsia="Times New Roman" w:hAnsi="Century Gothic" w:cs="Times New Roman"/>
          <w:noProof/>
        </w:rPr>
      </w:pPr>
      <w:hyperlink r:id="rId14" w:tgtFrame="_blank" w:history="1">
        <w:r w:rsidRPr="00B119BB">
          <w:rPr>
            <w:rStyle w:val="Hyperlink"/>
            <w:rFonts w:ascii="Century Gothic" w:eastAsia="Times New Roman" w:hAnsi="Century Gothic" w:cs="Times New Roman"/>
            <w:noProof/>
          </w:rPr>
          <w:t>Youth Service Corps</w:t>
        </w:r>
      </w:hyperlink>
      <w:r w:rsidRPr="00B119BB">
        <w:rPr>
          <w:rFonts w:ascii="Century Gothic" w:eastAsia="Times New Roman" w:hAnsi="Century Gothic" w:cs="Times New Roman"/>
          <w:noProof/>
        </w:rPr>
        <w:t> is a partnership between the state and local governments to provide 16-30 year-olds with professional experience while engaging them in meaningful projects to address public service, food insecurity and climate action. Youth earn at least minimum wage pay – often higher – and essential wrap-around services like case management, special job training, resume support and other benefits to set them up for success now and in the future. Service term lengths vary from 2 – 12 months. Applications timeframes vary by city, with the highest number of applications open between March through June for programs starting in the summer. </w:t>
      </w:r>
    </w:p>
    <w:p w14:paraId="1488B6A6" w14:textId="77777777" w:rsidR="00784244" w:rsidRPr="00B119BB" w:rsidRDefault="00784244" w:rsidP="00B119BB">
      <w:pPr>
        <w:spacing w:after="0" w:line="240" w:lineRule="auto"/>
        <w:jc w:val="both"/>
        <w:rPr>
          <w:rFonts w:ascii="Century Gothic" w:eastAsia="Times New Roman" w:hAnsi="Century Gothic" w:cs="Times New Roman"/>
          <w:noProof/>
        </w:rPr>
      </w:pPr>
    </w:p>
    <w:p w14:paraId="7B15B593" w14:textId="77777777" w:rsidR="00B119BB" w:rsidRPr="00B119BB" w:rsidRDefault="00B119BB" w:rsidP="00B119BB">
      <w:p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b/>
          <w:bCs/>
          <w:noProof/>
        </w:rPr>
        <w:t>AmeriCorps California</w:t>
      </w:r>
      <w:r w:rsidRPr="00B119BB">
        <w:rPr>
          <w:rFonts w:ascii="Arial" w:eastAsia="Times New Roman" w:hAnsi="Arial" w:cs="Arial"/>
          <w:noProof/>
        </w:rPr>
        <w:t>  </w:t>
      </w:r>
      <w:r w:rsidRPr="00B119BB">
        <w:rPr>
          <w:rFonts w:ascii="Century Gothic" w:eastAsia="Times New Roman" w:hAnsi="Century Gothic" w:cs="Century Gothic"/>
          <w:noProof/>
        </w:rPr>
        <w:t> </w:t>
      </w:r>
    </w:p>
    <w:p w14:paraId="0AE3D439" w14:textId="77777777" w:rsidR="00B119BB" w:rsidRPr="00B119BB" w:rsidRDefault="00B119BB" w:rsidP="00B119BB">
      <w:pPr>
        <w:spacing w:after="0" w:line="240" w:lineRule="auto"/>
        <w:jc w:val="both"/>
        <w:rPr>
          <w:rFonts w:ascii="Century Gothic" w:eastAsia="Times New Roman" w:hAnsi="Century Gothic" w:cs="Times New Roman"/>
          <w:noProof/>
        </w:rPr>
      </w:pPr>
      <w:hyperlink r:id="rId15" w:tgtFrame="_blank" w:history="1">
        <w:r w:rsidRPr="00B119BB">
          <w:rPr>
            <w:rStyle w:val="Hyperlink"/>
            <w:rFonts w:ascii="Century Gothic" w:eastAsia="Times New Roman" w:hAnsi="Century Gothic" w:cs="Times New Roman"/>
            <w:noProof/>
          </w:rPr>
          <w:t>AmeriCorps California</w:t>
        </w:r>
      </w:hyperlink>
      <w:r w:rsidRPr="00B119BB">
        <w:rPr>
          <w:rFonts w:ascii="Century Gothic" w:eastAsia="Times New Roman" w:hAnsi="Century Gothic" w:cs="Times New Roman"/>
          <w:noProof/>
        </w:rPr>
        <w:t> is our longest-standing service program, giving Californians paid opportunities to turn their passion into action while building their careers. By serving in areas like education, climate action, health and disaster response, members make a real impact where it’s needed most. Along the way, they build job skills, earn up to $40,000 in a living stipend and money for college, and gain life-long personal and professional relationships. Lengths of service can be from 2-12 months, serving part-time or full-time, allowing for flexibility and impact. Application timeframes vary by AmeriCorps California partner, with the highest number of applications open between March through June for service terms beginning in the fall. </w:t>
      </w:r>
    </w:p>
    <w:p w14:paraId="61514015" w14:textId="77777777" w:rsidR="00B119BB" w:rsidRPr="00B119BB" w:rsidRDefault="00B119BB" w:rsidP="00B119BB">
      <w:p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noProof/>
        </w:rPr>
        <w:t> </w:t>
      </w:r>
    </w:p>
    <w:p w14:paraId="05145A5F" w14:textId="77777777" w:rsidR="00B119BB" w:rsidRPr="00B119BB" w:rsidRDefault="00B119BB" w:rsidP="00B119BB">
      <w:p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b/>
          <w:bCs/>
          <w:noProof/>
        </w:rPr>
        <w:t>Find Your Fit</w:t>
      </w:r>
      <w:r w:rsidRPr="00B119BB">
        <w:rPr>
          <w:rFonts w:ascii="Century Gothic" w:eastAsia="Times New Roman" w:hAnsi="Century Gothic" w:cs="Times New Roman"/>
          <w:noProof/>
        </w:rPr>
        <w:t> </w:t>
      </w:r>
    </w:p>
    <w:p w14:paraId="78DBA1D6" w14:textId="77777777" w:rsidR="00B119BB" w:rsidRPr="00B119BB" w:rsidRDefault="00B119BB" w:rsidP="00B119BB">
      <w:pPr>
        <w:numPr>
          <w:ilvl w:val="0"/>
          <w:numId w:val="1"/>
        </w:num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noProof/>
        </w:rPr>
        <w:t>Begin on </w:t>
      </w:r>
      <w:hyperlink r:id="rId16" w:tgtFrame="_blank" w:history="1">
        <w:r w:rsidRPr="00B119BB">
          <w:rPr>
            <w:rStyle w:val="Hyperlink"/>
            <w:rFonts w:ascii="Century Gothic" w:eastAsia="Times New Roman" w:hAnsi="Century Gothic" w:cs="Times New Roman"/>
            <w:noProof/>
          </w:rPr>
          <w:t>www.CAServiceCorps.com</w:t>
        </w:r>
      </w:hyperlink>
      <w:r w:rsidRPr="00B119BB">
        <w:rPr>
          <w:rFonts w:ascii="Century Gothic" w:eastAsia="Times New Roman" w:hAnsi="Century Gothic" w:cs="Times New Roman"/>
          <w:noProof/>
        </w:rPr>
        <w:t> and click "Start Your Service Journey" button.  </w:t>
      </w:r>
    </w:p>
    <w:p w14:paraId="1CDC78D8" w14:textId="77777777" w:rsidR="00B119BB" w:rsidRPr="00B119BB" w:rsidRDefault="00B119BB" w:rsidP="00B119BB">
      <w:pPr>
        <w:numPr>
          <w:ilvl w:val="0"/>
          <w:numId w:val="2"/>
        </w:num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noProof/>
        </w:rPr>
        <w:t>Read the brief description next to each California Service Corps program and determine which experience best aligns with your qualifications and interests. Click on the blue button under that description to learn where those members or fellows serve and how to apply. </w:t>
      </w:r>
    </w:p>
    <w:p w14:paraId="5114B1BC" w14:textId="77777777" w:rsidR="00B119BB" w:rsidRPr="00B119BB" w:rsidRDefault="00B119BB" w:rsidP="00B119BB">
      <w:p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noProof/>
        </w:rPr>
        <w:t> </w:t>
      </w:r>
    </w:p>
    <w:p w14:paraId="77124B71" w14:textId="77777777" w:rsidR="00751095" w:rsidRDefault="00751095" w:rsidP="00B119BB">
      <w:pPr>
        <w:spacing w:after="0" w:line="240" w:lineRule="auto"/>
        <w:jc w:val="both"/>
        <w:rPr>
          <w:rFonts w:ascii="Century Gothic" w:eastAsia="Times New Roman" w:hAnsi="Century Gothic" w:cs="Times New Roman"/>
          <w:b/>
          <w:bCs/>
          <w:noProof/>
        </w:rPr>
      </w:pPr>
    </w:p>
    <w:p w14:paraId="5AE43D15" w14:textId="77777777" w:rsidR="00751095" w:rsidRDefault="00751095" w:rsidP="00B119BB">
      <w:pPr>
        <w:spacing w:after="0" w:line="240" w:lineRule="auto"/>
        <w:jc w:val="both"/>
        <w:rPr>
          <w:rFonts w:ascii="Century Gothic" w:eastAsia="Times New Roman" w:hAnsi="Century Gothic" w:cs="Times New Roman"/>
          <w:b/>
          <w:bCs/>
          <w:noProof/>
        </w:rPr>
      </w:pPr>
    </w:p>
    <w:p w14:paraId="32B761BD" w14:textId="77777777" w:rsidR="00751095" w:rsidRDefault="00751095" w:rsidP="00B119BB">
      <w:pPr>
        <w:spacing w:after="0" w:line="240" w:lineRule="auto"/>
        <w:jc w:val="both"/>
        <w:rPr>
          <w:rFonts w:ascii="Century Gothic" w:eastAsia="Times New Roman" w:hAnsi="Century Gothic" w:cs="Times New Roman"/>
          <w:b/>
          <w:bCs/>
          <w:noProof/>
        </w:rPr>
      </w:pPr>
    </w:p>
    <w:p w14:paraId="21F36D23" w14:textId="010833C9" w:rsidR="00B119BB" w:rsidRPr="00B119BB" w:rsidRDefault="00B119BB" w:rsidP="00B119BB">
      <w:p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b/>
          <w:bCs/>
          <w:noProof/>
        </w:rPr>
        <w:t>Exploration Tips</w:t>
      </w:r>
      <w:r w:rsidRPr="00B119BB">
        <w:rPr>
          <w:rFonts w:ascii="Century Gothic" w:eastAsia="Times New Roman" w:hAnsi="Century Gothic" w:cs="Times New Roman"/>
          <w:noProof/>
        </w:rPr>
        <w:t> </w:t>
      </w:r>
    </w:p>
    <w:p w14:paraId="12AEAA84" w14:textId="77777777" w:rsidR="00B119BB" w:rsidRPr="00B119BB" w:rsidRDefault="00B119BB" w:rsidP="00B119BB">
      <w:pPr>
        <w:numPr>
          <w:ilvl w:val="0"/>
          <w:numId w:val="3"/>
        </w:num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noProof/>
        </w:rPr>
        <w:t>The blue button under the AmeriCorps California description will take you straight to the directory of many opportunities to serve across the state. Type your county into the search box there to find those closest to you.  </w:t>
      </w:r>
    </w:p>
    <w:p w14:paraId="51D0326A" w14:textId="77777777" w:rsidR="00B119BB" w:rsidRPr="00B119BB" w:rsidRDefault="00B119BB" w:rsidP="00B119BB">
      <w:pPr>
        <w:numPr>
          <w:ilvl w:val="0"/>
          <w:numId w:val="4"/>
        </w:num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noProof/>
        </w:rPr>
        <w:t>On the California Climate Action Corps and Youth Service Corps main landing pages, click on “Become a Fellow” or “Become a Member” buttons to find details about how to join.  </w:t>
      </w:r>
    </w:p>
    <w:p w14:paraId="3B2AE9A5" w14:textId="77777777" w:rsidR="00B119BB" w:rsidRPr="00B119BB" w:rsidRDefault="00B119BB" w:rsidP="00B119BB">
      <w:p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noProof/>
        </w:rPr>
        <w:t> </w:t>
      </w:r>
    </w:p>
    <w:p w14:paraId="7852304F" w14:textId="77777777" w:rsidR="00B119BB" w:rsidRPr="00B119BB" w:rsidRDefault="00B119BB" w:rsidP="00B119BB">
      <w:p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b/>
          <w:bCs/>
          <w:noProof/>
        </w:rPr>
        <w:t>Looking for a more casual commitment?</w:t>
      </w:r>
      <w:r w:rsidRPr="00B119BB">
        <w:rPr>
          <w:rFonts w:ascii="Century Gothic" w:eastAsia="Times New Roman" w:hAnsi="Century Gothic" w:cs="Times New Roman"/>
          <w:noProof/>
        </w:rPr>
        <w:t> </w:t>
      </w:r>
    </w:p>
    <w:p w14:paraId="041450F2" w14:textId="77777777" w:rsidR="00B119BB" w:rsidRPr="00B119BB" w:rsidRDefault="00B119BB" w:rsidP="00B119BB">
      <w:pPr>
        <w:spacing w:after="0" w:line="240" w:lineRule="auto"/>
        <w:jc w:val="both"/>
        <w:rPr>
          <w:rFonts w:ascii="Century Gothic" w:eastAsia="Times New Roman" w:hAnsi="Century Gothic" w:cs="Times New Roman"/>
          <w:noProof/>
        </w:rPr>
      </w:pPr>
      <w:r w:rsidRPr="00B119BB">
        <w:rPr>
          <w:rFonts w:ascii="Century Gothic" w:eastAsia="Times New Roman" w:hAnsi="Century Gothic" w:cs="Times New Roman"/>
          <w:noProof/>
        </w:rPr>
        <w:t>With California Volunteers, you can find numerous ways to get involved. Whether you are looking for opportunities that match a personal passion or hoping to participate at one of our community events, simply visit </w:t>
      </w:r>
      <w:hyperlink r:id="rId17" w:tgtFrame="_blank" w:history="1">
        <w:r w:rsidRPr="00B119BB">
          <w:rPr>
            <w:rStyle w:val="Hyperlink"/>
            <w:rFonts w:ascii="Century Gothic" w:eastAsia="Times New Roman" w:hAnsi="Century Gothic" w:cs="Times New Roman"/>
            <w:noProof/>
          </w:rPr>
          <w:t>CaliforniaVolunteers.ca.gov</w:t>
        </w:r>
      </w:hyperlink>
      <w:r w:rsidRPr="00B119BB">
        <w:rPr>
          <w:rFonts w:ascii="Century Gothic" w:eastAsia="Times New Roman" w:hAnsi="Century Gothic" w:cs="Times New Roman"/>
          <w:noProof/>
        </w:rPr>
        <w:t> and click "Volunteer" to explore! </w:t>
      </w:r>
    </w:p>
    <w:p w14:paraId="6B8EFEE2" w14:textId="77777777" w:rsidR="00787696" w:rsidRDefault="00787696" w:rsidP="003950A0">
      <w:pPr>
        <w:spacing w:after="0" w:line="240" w:lineRule="auto"/>
        <w:jc w:val="both"/>
        <w:rPr>
          <w:rFonts w:ascii="Century Gothic" w:eastAsia="Times New Roman" w:hAnsi="Century Gothic" w:cs="Times New Roman"/>
        </w:rPr>
      </w:pPr>
    </w:p>
    <w:p w14:paraId="40FBAAB1" w14:textId="77777777" w:rsidR="00787696" w:rsidRPr="000E3988" w:rsidRDefault="00787696" w:rsidP="003950A0">
      <w:pPr>
        <w:spacing w:after="0" w:line="240" w:lineRule="auto"/>
        <w:jc w:val="both"/>
        <w:rPr>
          <w:rFonts w:ascii="Century Gothic" w:eastAsia="Times New Roman" w:hAnsi="Century Gothic" w:cs="Times New Roman"/>
        </w:rPr>
      </w:pPr>
    </w:p>
    <w:p w14:paraId="4923D939" w14:textId="77777777" w:rsidR="00CB2BEA" w:rsidRPr="00CB2BEA" w:rsidRDefault="00CB2BEA" w:rsidP="00CB2BEA">
      <w:pPr>
        <w:tabs>
          <w:tab w:val="left" w:pos="1965"/>
          <w:tab w:val="left" w:pos="5055"/>
        </w:tabs>
        <w:rPr>
          <w:rFonts w:ascii="Century Gothic" w:hAnsi="Century Gothic"/>
        </w:rPr>
      </w:pPr>
      <w:r>
        <w:rPr>
          <w:rFonts w:ascii="Century Gothic" w:hAnsi="Century Gothic"/>
        </w:rPr>
        <w:tab/>
      </w:r>
      <w:r>
        <w:rPr>
          <w:rFonts w:ascii="Century Gothic" w:hAnsi="Century Gothic"/>
        </w:rPr>
        <w:tab/>
      </w:r>
    </w:p>
    <w:sectPr w:rsidR="00CB2BEA" w:rsidRPr="00CB2BEA" w:rsidSect="00CB2BEA">
      <w:footerReference w:type="default" r:id="rId18"/>
      <w:pgSz w:w="12240" w:h="15840"/>
      <w:pgMar w:top="720" w:right="720" w:bottom="720" w:left="720" w:header="720" w:footer="720" w:gutter="0"/>
      <w:pgBorders w:offsetFrom="page">
        <w:top w:val="single" w:sz="18" w:space="24" w:color="FF8400"/>
        <w:left w:val="single" w:sz="18" w:space="24" w:color="FF8400"/>
        <w:bottom w:val="single" w:sz="18" w:space="24" w:color="FF8400"/>
        <w:right w:val="single" w:sz="18" w:space="24" w:color="FF84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7BFAA" w14:textId="77777777" w:rsidR="007C762C" w:rsidRDefault="007C762C" w:rsidP="00CB2BEA">
      <w:pPr>
        <w:spacing w:after="0" w:line="240" w:lineRule="auto"/>
      </w:pPr>
      <w:r>
        <w:separator/>
      </w:r>
    </w:p>
  </w:endnote>
  <w:endnote w:type="continuationSeparator" w:id="0">
    <w:p w14:paraId="6101480B" w14:textId="77777777" w:rsidR="007C762C" w:rsidRDefault="007C762C" w:rsidP="00CB2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44F6" w14:textId="7FEC0AD6" w:rsidR="00CB2BEA" w:rsidRPr="00CB2BEA" w:rsidRDefault="00CB2BEA">
    <w:pPr>
      <w:pStyle w:val="Footer"/>
      <w:rPr>
        <w:rFonts w:ascii="Century Gothic" w:hAnsi="Century Gothic"/>
        <w:b/>
        <w:bCs/>
        <w:color w:val="003DA7"/>
      </w:rPr>
    </w:pPr>
    <w:r w:rsidRPr="00CB2BEA">
      <w:rPr>
        <w:rFonts w:ascii="Century Gothic" w:hAnsi="Century Gothic"/>
        <w:noProof/>
      </w:rPr>
      <mc:AlternateContent>
        <mc:Choice Requires="wps">
          <w:drawing>
            <wp:anchor distT="45720" distB="45720" distL="114300" distR="114300" simplePos="0" relativeHeight="251658240" behindDoc="0" locked="0" layoutInCell="1" allowOverlap="1" wp14:anchorId="3C73583A" wp14:editId="300C848F">
              <wp:simplePos x="0" y="0"/>
              <wp:positionH relativeFrom="column">
                <wp:posOffset>4791075</wp:posOffset>
              </wp:positionH>
              <wp:positionV relativeFrom="paragraph">
                <wp:posOffset>-49530</wp:posOffset>
              </wp:positionV>
              <wp:extent cx="2190750" cy="2476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47650"/>
                      </a:xfrm>
                      <a:prstGeom prst="rect">
                        <a:avLst/>
                      </a:prstGeom>
                      <a:noFill/>
                      <a:ln w="9525">
                        <a:noFill/>
                        <a:miter lim="800000"/>
                        <a:headEnd/>
                        <a:tailEnd/>
                      </a:ln>
                    </wps:spPr>
                    <wps:txbx>
                      <w:txbxContent>
                        <w:p w14:paraId="6A22D566" w14:textId="74C363D5" w:rsidR="00CB2BEA" w:rsidRPr="00CB2BEA" w:rsidRDefault="00CB2BEA" w:rsidP="00CB2BEA">
                          <w:pPr>
                            <w:rPr>
                              <w:rFonts w:ascii="Century Gothic" w:hAnsi="Century Gothic"/>
                              <w:b/>
                              <w:bCs/>
                              <w:color w:val="003DA7"/>
                            </w:rPr>
                          </w:pPr>
                          <w:r w:rsidRPr="00CB2BEA">
                            <w:rPr>
                              <w:rFonts w:ascii="Century Gothic" w:hAnsi="Century Gothic"/>
                              <w:b/>
                              <w:bCs/>
                              <w:color w:val="003DA7"/>
                            </w:rPr>
                            <w:t>CaliforniaVolunteers.</w:t>
                          </w:r>
                          <w:r w:rsidR="0093128E">
                            <w:rPr>
                              <w:rFonts w:ascii="Century Gothic" w:hAnsi="Century Gothic"/>
                              <w:b/>
                              <w:bCs/>
                              <w:color w:val="003DA7"/>
                            </w:rPr>
                            <w:t>ca</w:t>
                          </w:r>
                          <w:r w:rsidRPr="00CB2BEA">
                            <w:rPr>
                              <w:rFonts w:ascii="Century Gothic" w:hAnsi="Century Gothic"/>
                              <w:b/>
                              <w:bCs/>
                              <w:color w:val="003DA7"/>
                            </w:rPr>
                            <w:t>.</w:t>
                          </w:r>
                          <w:r w:rsidR="0093128E">
                            <w:rPr>
                              <w:rFonts w:ascii="Century Gothic" w:hAnsi="Century Gothic"/>
                              <w:b/>
                              <w:bCs/>
                              <w:color w:val="003DA7"/>
                            </w:rPr>
                            <w:t>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3583A" id="_x0000_t202" coordsize="21600,21600" o:spt="202" path="m,l,21600r21600,l21600,xe">
              <v:stroke joinstyle="miter"/>
              <v:path gradientshapeok="t" o:connecttype="rect"/>
            </v:shapetype>
            <v:shape id="_x0000_s1027" type="#_x0000_t202" style="position:absolute;margin-left:377.25pt;margin-top:-3.9pt;width:172.5pt;height:1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" filled="f" stroked="f">
              <v:textbox>
                <w:txbxContent>
                  <w:p w14:paraId="6A22D566" w14:textId="74C363D5" w:rsidR="00CB2BEA" w:rsidRPr="00CB2BEA" w:rsidRDefault="00CB2BEA" w:rsidP="00CB2BEA">
                    <w:pPr>
                      <w:rPr>
                        <w:rFonts w:ascii="Century Gothic" w:hAnsi="Century Gothic"/>
                        <w:b/>
                        <w:bCs/>
                        <w:color w:val="003DA7"/>
                      </w:rPr>
                    </w:pPr>
                    <w:r w:rsidRPr="00CB2BEA">
                      <w:rPr>
                        <w:rFonts w:ascii="Century Gothic" w:hAnsi="Century Gothic"/>
                        <w:b/>
                        <w:bCs/>
                        <w:color w:val="003DA7"/>
                      </w:rPr>
                      <w:t>CaliforniaVolunteers.</w:t>
                    </w:r>
                    <w:r w:rsidR="0093128E">
                      <w:rPr>
                        <w:rFonts w:ascii="Century Gothic" w:hAnsi="Century Gothic"/>
                        <w:b/>
                        <w:bCs/>
                        <w:color w:val="003DA7"/>
                      </w:rPr>
                      <w:t>ca</w:t>
                    </w:r>
                    <w:r w:rsidRPr="00CB2BEA">
                      <w:rPr>
                        <w:rFonts w:ascii="Century Gothic" w:hAnsi="Century Gothic"/>
                        <w:b/>
                        <w:bCs/>
                        <w:color w:val="003DA7"/>
                      </w:rPr>
                      <w:t>.</w:t>
                    </w:r>
                    <w:r w:rsidR="0093128E">
                      <w:rPr>
                        <w:rFonts w:ascii="Century Gothic" w:hAnsi="Century Gothic"/>
                        <w:b/>
                        <w:bCs/>
                        <w:color w:val="003DA7"/>
                      </w:rPr>
                      <w:t>gov</w:t>
                    </w:r>
                  </w:p>
                </w:txbxContent>
              </v:textbox>
              <w10:wrap type="square"/>
            </v:shape>
          </w:pict>
        </mc:Fallback>
      </mc:AlternateContent>
    </w:r>
    <w:r w:rsidRPr="00CB2BEA">
      <w:rPr>
        <w:rFonts w:ascii="Century Gothic" w:hAnsi="Century Gothic"/>
        <w:b/>
        <w:bCs/>
        <w:color w:val="003DA7"/>
      </w:rPr>
      <w:t>#</w:t>
    </w:r>
    <w:r w:rsidR="0093128E">
      <w:rPr>
        <w:rFonts w:ascii="Century Gothic" w:hAnsi="Century Gothic"/>
        <w:b/>
        <w:bCs/>
        <w:color w:val="003DA7"/>
      </w:rPr>
      <w:t>CaliforniansForAll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891F" w14:textId="77777777" w:rsidR="007C762C" w:rsidRDefault="007C762C" w:rsidP="00CB2BEA">
      <w:pPr>
        <w:spacing w:after="0" w:line="240" w:lineRule="auto"/>
      </w:pPr>
      <w:r>
        <w:separator/>
      </w:r>
    </w:p>
  </w:footnote>
  <w:footnote w:type="continuationSeparator" w:id="0">
    <w:p w14:paraId="50467FCF" w14:textId="77777777" w:rsidR="007C762C" w:rsidRDefault="007C762C" w:rsidP="00CB2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1ACE"/>
    <w:multiLevelType w:val="multilevel"/>
    <w:tmpl w:val="2612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747A95"/>
    <w:multiLevelType w:val="multilevel"/>
    <w:tmpl w:val="04D24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5C2A05"/>
    <w:multiLevelType w:val="multilevel"/>
    <w:tmpl w:val="653A0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6721C4"/>
    <w:multiLevelType w:val="multilevel"/>
    <w:tmpl w:val="212A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3311299">
    <w:abstractNumId w:val="1"/>
  </w:num>
  <w:num w:numId="2" w16cid:durableId="1494177557">
    <w:abstractNumId w:val="2"/>
  </w:num>
  <w:num w:numId="3" w16cid:durableId="2055352145">
    <w:abstractNumId w:val="0"/>
  </w:num>
  <w:num w:numId="4" w16cid:durableId="20558112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EA"/>
    <w:rsid w:val="00075784"/>
    <w:rsid w:val="000E3988"/>
    <w:rsid w:val="000F190F"/>
    <w:rsid w:val="0014685C"/>
    <w:rsid w:val="001723FE"/>
    <w:rsid w:val="0019423B"/>
    <w:rsid w:val="002144E9"/>
    <w:rsid w:val="002E5579"/>
    <w:rsid w:val="003950A0"/>
    <w:rsid w:val="003C3CE6"/>
    <w:rsid w:val="00477459"/>
    <w:rsid w:val="00480F99"/>
    <w:rsid w:val="004B50DF"/>
    <w:rsid w:val="00515582"/>
    <w:rsid w:val="00515ECA"/>
    <w:rsid w:val="005C4ED0"/>
    <w:rsid w:val="005E0BD0"/>
    <w:rsid w:val="00620FB7"/>
    <w:rsid w:val="0069560C"/>
    <w:rsid w:val="006C3CD1"/>
    <w:rsid w:val="00751095"/>
    <w:rsid w:val="00784244"/>
    <w:rsid w:val="00787696"/>
    <w:rsid w:val="007923ED"/>
    <w:rsid w:val="007C762C"/>
    <w:rsid w:val="00917698"/>
    <w:rsid w:val="0093128E"/>
    <w:rsid w:val="00980DE3"/>
    <w:rsid w:val="00B119BB"/>
    <w:rsid w:val="00B364C4"/>
    <w:rsid w:val="00CB2BEA"/>
    <w:rsid w:val="00D54815"/>
    <w:rsid w:val="00D7151A"/>
    <w:rsid w:val="00E5166B"/>
    <w:rsid w:val="00E8542F"/>
    <w:rsid w:val="00EA3058"/>
    <w:rsid w:val="00EA7028"/>
    <w:rsid w:val="00FC73A4"/>
    <w:rsid w:val="0AC10A81"/>
    <w:rsid w:val="0B186CF9"/>
    <w:rsid w:val="2EBE69AE"/>
    <w:rsid w:val="37F502A4"/>
    <w:rsid w:val="4C700C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B89BA"/>
  <w15:chartTrackingRefBased/>
  <w15:docId w15:val="{51640CB5-1AB7-4CA7-95D4-28C4795D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BEA"/>
  </w:style>
  <w:style w:type="paragraph" w:styleId="Footer">
    <w:name w:val="footer"/>
    <w:basedOn w:val="Normal"/>
    <w:link w:val="FooterChar"/>
    <w:uiPriority w:val="99"/>
    <w:unhideWhenUsed/>
    <w:rsid w:val="00CB2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BEA"/>
  </w:style>
  <w:style w:type="paragraph" w:styleId="NormalWeb">
    <w:name w:val="Normal (Web)"/>
    <w:basedOn w:val="Normal"/>
    <w:uiPriority w:val="99"/>
    <w:semiHidden/>
    <w:unhideWhenUsed/>
    <w:rsid w:val="000E39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119BB"/>
    <w:rPr>
      <w:color w:val="0563C1" w:themeColor="hyperlink"/>
      <w:u w:val="single"/>
    </w:rPr>
  </w:style>
  <w:style w:type="character" w:styleId="UnresolvedMention">
    <w:name w:val="Unresolved Mention"/>
    <w:basedOn w:val="DefaultParagraphFont"/>
    <w:uiPriority w:val="99"/>
    <w:semiHidden/>
    <w:unhideWhenUsed/>
    <w:rsid w:val="00B11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71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liforniavolunteers.ca.gov/climateactioncorp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californiavolunteers.ca.gov/" TargetMode="External"/><Relationship Id="rId2" Type="http://schemas.openxmlformats.org/officeDocument/2006/relationships/customXml" Target="../customXml/item2.xml"/><Relationship Id="rId16" Type="http://schemas.openxmlformats.org/officeDocument/2006/relationships/hyperlink" Target="https://www.caservicecorp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liforniavolunteers.ca.gov/americorp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liforniavolunteers.ca.gov/californiansforall-youth-jobs-cor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14ED5C53901F4C88FF6AEBBF3D8E0D" ma:contentTypeVersion="13" ma:contentTypeDescription="Create a new document." ma:contentTypeScope="" ma:versionID="529ed3825ab478a5ffdc44eb265dc6f5">
  <xsd:schema xmlns:xsd="http://www.w3.org/2001/XMLSchema" xmlns:xs="http://www.w3.org/2001/XMLSchema" xmlns:p="http://schemas.microsoft.com/office/2006/metadata/properties" xmlns:ns2="82b749e3-8208-459a-bfc0-9b428d09cbab" xmlns:ns3="9ac7e9dd-8d2d-4750-b54a-f534515ac3a2" targetNamespace="http://schemas.microsoft.com/office/2006/metadata/properties" ma:root="true" ma:fieldsID="b7c2030912f9588e16c624efbe24e62a" ns2:_="" ns3:_="">
    <xsd:import namespace="82b749e3-8208-459a-bfc0-9b428d09cbab"/>
    <xsd:import namespace="9ac7e9dd-8d2d-4750-b54a-f534515ac3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749e3-8208-459a-bfc0-9b428d09c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7394e95-b349-4f38-a288-35f6b460f5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c7e9dd-8d2d-4750-b54a-f534515ac3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eb3a4cf-a4c1-465d-84d5-3df346f355a6}" ma:internalName="TaxCatchAll" ma:showField="CatchAllData" ma:web="9ac7e9dd-8d2d-4750-b54a-f534515a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c7e9dd-8d2d-4750-b54a-f534515ac3a2" xsi:nil="true"/>
    <lcf76f155ced4ddcb4097134ff3c332f xmlns="82b749e3-8208-459a-bfc0-9b428d09cb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AE2B91-B076-4CBC-A5EF-D851F4A33478}">
  <ds:schemaRefs>
    <ds:schemaRef ds:uri="http://schemas.openxmlformats.org/officeDocument/2006/bibliography"/>
  </ds:schemaRefs>
</ds:datastoreItem>
</file>

<file path=customXml/itemProps2.xml><?xml version="1.0" encoding="utf-8"?>
<ds:datastoreItem xmlns:ds="http://schemas.openxmlformats.org/officeDocument/2006/customXml" ds:itemID="{55E93049-C007-40CA-9D4B-4966E8246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749e3-8208-459a-bfc0-9b428d09cbab"/>
    <ds:schemaRef ds:uri="9ac7e9dd-8d2d-4750-b54a-f534515a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5D42B6-FF59-4E6E-BBDC-F25EB69CD07F}">
  <ds:schemaRefs>
    <ds:schemaRef ds:uri="http://schemas.microsoft.com/sharepoint/v3/contenttype/forms"/>
  </ds:schemaRefs>
</ds:datastoreItem>
</file>

<file path=customXml/itemProps4.xml><?xml version="1.0" encoding="utf-8"?>
<ds:datastoreItem xmlns:ds="http://schemas.openxmlformats.org/officeDocument/2006/customXml" ds:itemID="{B85167DD-A1A4-4BDC-AD5E-A39D2373A081}">
  <ds:schemaRefs>
    <ds:schemaRef ds:uri="http://schemas.microsoft.com/office/2006/metadata/properties"/>
    <ds:schemaRef ds:uri="http://schemas.microsoft.com/office/infopath/2007/PartnerControls"/>
    <ds:schemaRef ds:uri="9ac7e9dd-8d2d-4750-b54a-f534515ac3a2"/>
    <ds:schemaRef ds:uri="82b749e3-8208-459a-bfc0-9b428d09cbab"/>
  </ds:schemaRefs>
</ds:datastoreItem>
</file>

<file path=docMetadata/LabelInfo.xml><?xml version="1.0" encoding="utf-8"?>
<clbl:labelList xmlns:clbl="http://schemas.microsoft.com/office/2020/mipLabelMetadata">
  <clbl:label id="{651480e4-deb2-4da5-bc64-7d1e9e1df8e4}" enabled="1" method="Standard" siteId="{06cac249-57c6-4eed-94fd-256abde82b4e}"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2652</Characters>
  <Application>Microsoft Office Word</Application>
  <DocSecurity>0</DocSecurity>
  <Lines>60</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Service Corps Program</dc:title>
  <dc:subject/>
  <dc:creator>Workforce Services</dc:creator>
  <cp:keywords/>
  <dc:description/>
  <cp:lastModifiedBy>Richardson, Jeffrey@EDD</cp:lastModifiedBy>
  <cp:revision>8</cp:revision>
  <dcterms:created xsi:type="dcterms:W3CDTF">2026-07-22T15:45:00Z</dcterms:created>
  <dcterms:modified xsi:type="dcterms:W3CDTF">2026-08-13T20:54:00Z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0x010100E614ED5C53901F4C88FF6AEBBF3D8E0D</vt:lpwstr>
  </property>
  <property fmtid="{D5CDD505-2E9C-101B-9397-08002B2CF9AE}" pid="3" name="Order">
    <vt:r8>52442700</vt:r8>
  </property>
  <property fmtid="{D5CDD505-2E9C-101B-9397-08002B2CF9AE}" pid="4" name="_ExtendedDescription">
    <vt:lpwstr/>
  </property>
  <property fmtid="{D5CDD505-2E9C-101B-9397-08002B2CF9AE}" pid="5" name="MediaServiceImageTags">
    <vt:lpwstr/>
  </property>
  <property fmtid="{D5CDD505-2E9C-101B-9397-08002B2CF9AE}" pid="6" name="MSIP_Label_a8de3de1-ae51-4ada-b15b-0d0d0d881a11_Enabled">
    <vt:lpwstr>true</vt:lpwstr>
  </property>
  <property fmtid="{D5CDD505-2E9C-101B-9397-08002B2CF9AE}" pid="7" name="MSIP_Label_a8de3de1-ae51-4ada-b15b-0d0d0d881a11_SetDate">
    <vt:lpwstr>2026-07-06T17:19:57Z</vt:lpwstr>
  </property>
  <property fmtid="{D5CDD505-2E9C-101B-9397-08002B2CF9AE}" pid="8" name="MSIP_Label_a8de3de1-ae51-4ada-b15b-0d0d0d881a11_Method">
    <vt:lpwstr>Standard</vt:lpwstr>
  </property>
  <property fmtid="{D5CDD505-2E9C-101B-9397-08002B2CF9AE}" pid="9" name="MSIP_Label_a8de3de1-ae51-4ada-b15b-0d0d0d881a11_Name">
    <vt:lpwstr>LCI - Public</vt:lpwstr>
  </property>
  <property fmtid="{D5CDD505-2E9C-101B-9397-08002B2CF9AE}" pid="10" name="MSIP_Label_a8de3de1-ae51-4ada-b15b-0d0d0d881a11_SiteId">
    <vt:lpwstr>c95b6f53-4a14-42c5-ad9f-f5a2dd89a2a9</vt:lpwstr>
  </property>
  <property fmtid="{D5CDD505-2E9C-101B-9397-08002B2CF9AE}" pid="11" name="MSIP_Label_a8de3de1-ae51-4ada-b15b-0d0d0d881a11_ActionId">
    <vt:lpwstr>15a846f2-a449-42e5-994e-fecf29195eaf</vt:lpwstr>
  </property>
  <property fmtid="{D5CDD505-2E9C-101B-9397-08002B2CF9AE}" pid="12" name="MSIP_Label_a8de3de1-ae51-4ada-b15b-0d0d0d881a11_ContentBits">
    <vt:lpwstr>0</vt:lpwstr>
  </property>
  <property fmtid="{D5CDD505-2E9C-101B-9397-08002B2CF9AE}" pid="13" name="MSIP_Label_a8de3de1-ae51-4ada-b15b-0d0d0d881a11_Tag">
    <vt:lpwstr>10, 3, 0, 2</vt:lpwstr>
  </property>
  <property fmtid="{D5CDD505-2E9C-101B-9397-08002B2CF9AE}" pid="14" name="docLang">
    <vt:lpwstr>en</vt:lpwstr>
  </property>
</Properties>
</file>