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981E2" w14:textId="77777777" w:rsidR="00C068A7" w:rsidRDefault="00C068A7" w:rsidP="00C068A7">
      <w:pPr>
        <w:pStyle w:val="Header"/>
      </w:pPr>
      <w:r w:rsidRPr="00C86589">
        <w:rPr>
          <w:noProof/>
        </w:rPr>
        <w:drawing>
          <wp:inline distT="0" distB="0" distL="0" distR="0" wp14:anchorId="67EB4F5C" wp14:editId="49507A3A">
            <wp:extent cx="1788886" cy="647700"/>
            <wp:effectExtent l="0" t="0" r="1905" b="0"/>
            <wp:docPr id="1705129220" name="Picture 1705129220" descr="EDD Employment Development Department State of California" title="Depart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ddnet/services/PA/MACS/EDD%20Logo%20BW.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1299" cy="648574"/>
                    </a:xfrm>
                    <a:prstGeom prst="rect">
                      <a:avLst/>
                    </a:prstGeom>
                    <a:noFill/>
                    <a:ln>
                      <a:noFill/>
                    </a:ln>
                  </pic:spPr>
                </pic:pic>
              </a:graphicData>
            </a:graphic>
          </wp:inline>
        </w:drawing>
      </w:r>
    </w:p>
    <w:p w14:paraId="10D8C832" w14:textId="645B2844" w:rsidR="00C068A7" w:rsidRPr="002A057F" w:rsidRDefault="00C068A7" w:rsidP="00C068A7">
      <w:pPr>
        <w:pStyle w:val="Heading1"/>
      </w:pPr>
      <w:r>
        <w:t>Workforce Innovation and Opportunity Act</w:t>
      </w:r>
    </w:p>
    <w:p w14:paraId="6784DAD6" w14:textId="6C9E78E1" w:rsidR="00C068A7" w:rsidRPr="002A057F" w:rsidRDefault="00C068A7" w:rsidP="00C068A7">
      <w:pPr>
        <w:pStyle w:val="Heading1"/>
      </w:pPr>
      <w:r>
        <w:t xml:space="preserve">Farmworkers Advancement Program </w:t>
      </w:r>
      <w:r>
        <w:rPr>
          <w:lang w:val="en"/>
        </w:rPr>
        <w:t>PY</w:t>
      </w:r>
      <w:r w:rsidRPr="00C246E9">
        <w:rPr>
          <w:lang w:val="en"/>
        </w:rPr>
        <w:t xml:space="preserve"> </w:t>
      </w:r>
      <w:r>
        <w:rPr>
          <w:lang w:val="en"/>
        </w:rPr>
        <w:t>2023</w:t>
      </w:r>
      <w:r w:rsidRPr="00C246E9">
        <w:rPr>
          <w:lang w:val="en"/>
        </w:rPr>
        <w:t>-</w:t>
      </w:r>
      <w:r>
        <w:rPr>
          <w:lang w:val="en"/>
        </w:rPr>
        <w:t>24</w:t>
      </w:r>
    </w:p>
    <w:p w14:paraId="6ECC382E" w14:textId="77777777" w:rsidR="00C068A7" w:rsidRPr="0015018E" w:rsidRDefault="00C068A7" w:rsidP="00C068A7">
      <w:pPr>
        <w:pStyle w:val="Heading1"/>
        <w:rPr>
          <w:lang w:val="en"/>
        </w:rPr>
        <w:sectPr w:rsidR="00C068A7" w:rsidRPr="0015018E" w:rsidSect="00C068A7">
          <w:footerReference w:type="default" r:id="rId11"/>
          <w:footerReference w:type="first" r:id="rId12"/>
          <w:type w:val="continuous"/>
          <w:pgSz w:w="12240" w:h="15840"/>
          <w:pgMar w:top="1008" w:right="1008" w:bottom="1008" w:left="1008" w:header="720" w:footer="720" w:gutter="0"/>
          <w:cols w:num="2" w:space="144" w:equalWidth="0">
            <w:col w:w="2880" w:space="144"/>
            <w:col w:w="7200"/>
          </w:cols>
          <w:titlePg/>
          <w:docGrid w:linePitch="360"/>
        </w:sectPr>
      </w:pPr>
      <w:r w:rsidRPr="002A057F">
        <w:t>Award List and Project Summaries</w:t>
      </w:r>
    </w:p>
    <w:p w14:paraId="2B9420E4" w14:textId="77777777" w:rsidR="00C068A7" w:rsidRPr="0015018E" w:rsidRDefault="00C068A7" w:rsidP="00C068A7">
      <w:pPr>
        <w:pBdr>
          <w:bottom w:val="single" w:sz="4" w:space="1" w:color="auto"/>
        </w:pBdr>
        <w:ind w:right="864"/>
        <w:rPr>
          <w:rFonts w:cs="Arial"/>
          <w:sz w:val="16"/>
          <w:szCs w:val="16"/>
        </w:rPr>
      </w:pPr>
    </w:p>
    <w:p w14:paraId="2A7B1A57" w14:textId="50FC0AA8" w:rsidR="00C4619D" w:rsidRPr="00C068A7" w:rsidRDefault="00C632FF" w:rsidP="006A609C">
      <w:pPr>
        <w:ind w:right="864"/>
        <w:rPr>
          <w:rFonts w:cstheme="minorHAnsi"/>
          <w:sz w:val="24"/>
          <w:szCs w:val="24"/>
        </w:rPr>
      </w:pPr>
      <w:r w:rsidRPr="00C632FF">
        <w:rPr>
          <w:rFonts w:cstheme="minorHAnsi"/>
          <w:sz w:val="24"/>
          <w:szCs w:val="24"/>
        </w:rPr>
        <w:t xml:space="preserve">On February 6, 2024, $8,096,417.62 of Workforce Innovation and Opportunity Act (WIOA) Title I Governor's Discretionary funds were awarded to eleven organizations under the Farmworkers Advancement Program (FAP) for Program Year 2023-24 (PY 23-24) Solicitation for Proposals (SFP). </w:t>
      </w:r>
      <w:r w:rsidR="00A74719">
        <w:rPr>
          <w:rFonts w:cstheme="minorHAnsi"/>
          <w:sz w:val="24"/>
          <w:szCs w:val="24"/>
        </w:rPr>
        <w:t>*</w:t>
      </w:r>
      <w:r w:rsidRPr="00C632FF">
        <w:rPr>
          <w:rFonts w:cstheme="minorHAnsi"/>
          <w:sz w:val="24"/>
          <w:szCs w:val="24"/>
        </w:rPr>
        <w:t>On March 28, 2024, $900,000 was awarded to one organization following the withdrawal of an original awardee. Awardees and project summaries are listed below. Funding decisions are final.</w:t>
      </w:r>
    </w:p>
    <w:p w14:paraId="2A7B1A58" w14:textId="6C3F1ABF" w:rsidR="00C4619D" w:rsidRPr="00C068A7" w:rsidRDefault="000A5CBC" w:rsidP="00C246E9">
      <w:pPr>
        <w:pStyle w:val="Heading2"/>
        <w:rPr>
          <w:rFonts w:cstheme="minorHAnsi"/>
          <w:szCs w:val="28"/>
        </w:rPr>
      </w:pPr>
      <w:r w:rsidRPr="00C068A7">
        <w:rPr>
          <w:rFonts w:cstheme="minorHAnsi"/>
          <w:szCs w:val="28"/>
        </w:rPr>
        <w:t>Award</w:t>
      </w:r>
      <w:r w:rsidR="00340557" w:rsidRPr="00C068A7">
        <w:rPr>
          <w:rFonts w:cstheme="minorHAnsi"/>
          <w:szCs w:val="28"/>
        </w:rPr>
        <w:t xml:space="preserve"> List</w:t>
      </w: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0"/>
        <w:gridCol w:w="2250"/>
        <w:gridCol w:w="1620"/>
      </w:tblGrid>
      <w:tr w:rsidR="00F9480C" w:rsidRPr="00D9507B" w14:paraId="2A7B1A5C"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9" w14:textId="68B4B750" w:rsidR="00F9480C" w:rsidRPr="00D9507B" w:rsidRDefault="00340557" w:rsidP="0094663B">
            <w:pPr>
              <w:pStyle w:val="Default"/>
              <w:rPr>
                <w:rFonts w:asciiTheme="minorHAnsi" w:hAnsiTheme="minorHAnsi" w:cstheme="minorHAnsi"/>
                <w:b/>
                <w:bCs/>
                <w:sz w:val="22"/>
                <w:szCs w:val="22"/>
              </w:rPr>
            </w:pPr>
            <w:r w:rsidRPr="00D9507B">
              <w:rPr>
                <w:rFonts w:asciiTheme="minorHAnsi" w:hAnsiTheme="minorHAnsi" w:cstheme="minorHAnsi"/>
                <w:b/>
                <w:bCs/>
                <w:sz w:val="22"/>
                <w:szCs w:val="22"/>
              </w:rPr>
              <w:t>Applicant Name</w:t>
            </w:r>
          </w:p>
        </w:tc>
        <w:tc>
          <w:tcPr>
            <w:tcW w:w="225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A" w14:textId="1F359796" w:rsidR="00F9480C" w:rsidRPr="00D9507B" w:rsidRDefault="00340557" w:rsidP="009A46BE">
            <w:pPr>
              <w:pStyle w:val="Default"/>
              <w:rPr>
                <w:rFonts w:asciiTheme="minorHAnsi" w:hAnsiTheme="minorHAnsi" w:cstheme="minorHAnsi"/>
                <w:b/>
                <w:bCs/>
                <w:sz w:val="22"/>
                <w:szCs w:val="22"/>
              </w:rPr>
            </w:pPr>
            <w:r w:rsidRPr="00D9507B">
              <w:rPr>
                <w:rFonts w:asciiTheme="minorHAnsi" w:hAnsiTheme="minorHAnsi" w:cstheme="minorHAnsi"/>
                <w:b/>
                <w:bCs/>
                <w:sz w:val="22"/>
                <w:szCs w:val="22"/>
              </w:rPr>
              <w:t>Count</w:t>
            </w:r>
            <w:r w:rsidR="003F3CA0">
              <w:rPr>
                <w:rFonts w:asciiTheme="minorHAnsi" w:hAnsiTheme="minorHAnsi" w:cstheme="minorHAnsi"/>
                <w:b/>
                <w:bCs/>
                <w:sz w:val="22"/>
                <w:szCs w:val="22"/>
              </w:rPr>
              <w:t>ies Served</w:t>
            </w:r>
          </w:p>
        </w:tc>
        <w:tc>
          <w:tcPr>
            <w:tcW w:w="162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2A7B1A5B" w14:textId="6C457329" w:rsidR="00F9480C" w:rsidRPr="00D9507B" w:rsidRDefault="00340557" w:rsidP="0094663B">
            <w:pPr>
              <w:pStyle w:val="Default"/>
              <w:jc w:val="right"/>
              <w:rPr>
                <w:rFonts w:asciiTheme="minorHAnsi" w:hAnsiTheme="minorHAnsi" w:cstheme="minorHAnsi"/>
                <w:b/>
                <w:sz w:val="22"/>
                <w:szCs w:val="22"/>
              </w:rPr>
            </w:pPr>
            <w:r w:rsidRPr="00D9507B">
              <w:rPr>
                <w:rFonts w:asciiTheme="minorHAnsi" w:hAnsiTheme="minorHAnsi" w:cstheme="minorHAnsi"/>
                <w:b/>
                <w:sz w:val="22"/>
                <w:szCs w:val="22"/>
              </w:rPr>
              <w:t>Award</w:t>
            </w:r>
          </w:p>
        </w:tc>
      </w:tr>
      <w:tr w:rsidR="00BD10A9" w:rsidRPr="00D9507B" w14:paraId="517AA8B7"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3D2F9F60" w14:textId="77777777" w:rsidR="00BD10A9" w:rsidRPr="00623BAB" w:rsidRDefault="00BD10A9" w:rsidP="006A697D">
            <w:pPr>
              <w:pStyle w:val="Default"/>
              <w:rPr>
                <w:rFonts w:ascii="Calibri" w:hAnsi="Calibri" w:cs="Calibri"/>
                <w:bCs/>
              </w:rPr>
            </w:pPr>
            <w:r>
              <w:rPr>
                <w:rFonts w:ascii="Calibri" w:hAnsi="Calibri" w:cs="Calibri"/>
              </w:rPr>
              <w:t>Binational of Central California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7020675" w14:textId="77777777" w:rsidR="00BD10A9" w:rsidRPr="00F30065" w:rsidRDefault="00BD10A9" w:rsidP="006A697D">
            <w:pPr>
              <w:pStyle w:val="Default"/>
              <w:rPr>
                <w:rFonts w:ascii="Calibri" w:hAnsi="Calibri" w:cs="Calibri"/>
                <w:bCs/>
              </w:rPr>
            </w:pPr>
            <w:r w:rsidRPr="00074D3E">
              <w:rPr>
                <w:rFonts w:ascii="Calibri" w:hAnsi="Calibri" w:cs="Calibri"/>
                <w:bCs/>
              </w:rPr>
              <w:t xml:space="preserve">Fresno, Madera, Tulare, Merced, Kings, and Kern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3BE9583" w14:textId="77777777" w:rsidR="00BD10A9" w:rsidRPr="00623BAB" w:rsidRDefault="00BD10A9" w:rsidP="006A697D">
            <w:pPr>
              <w:pStyle w:val="Default"/>
              <w:jc w:val="right"/>
              <w:rPr>
                <w:rFonts w:asciiTheme="minorHAnsi" w:hAnsiTheme="minorHAnsi" w:cstheme="minorHAnsi"/>
              </w:rPr>
            </w:pPr>
            <w:r w:rsidRPr="00710650">
              <w:rPr>
                <w:rFonts w:ascii="Calibri" w:hAnsi="Calibri" w:cs="Calibri"/>
              </w:rPr>
              <w:t>$447,652.42</w:t>
            </w:r>
          </w:p>
        </w:tc>
      </w:tr>
      <w:tr w:rsidR="00BD10A9" w:rsidRPr="00D9507B" w14:paraId="4E283F04"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69A7646C" w14:textId="77777777" w:rsidR="00BD10A9" w:rsidRPr="00623BAB" w:rsidRDefault="00BD10A9" w:rsidP="006A697D">
            <w:pPr>
              <w:pStyle w:val="Default"/>
              <w:rPr>
                <w:rFonts w:ascii="Calibri" w:hAnsi="Calibri" w:cs="Calibri"/>
              </w:rPr>
            </w:pPr>
            <w:r w:rsidRPr="00623BAB">
              <w:rPr>
                <w:rFonts w:ascii="Calibri" w:hAnsi="Calibri" w:cs="Calibri"/>
              </w:rPr>
              <w:t>C</w:t>
            </w:r>
            <w:r>
              <w:rPr>
                <w:rFonts w:ascii="Calibri" w:hAnsi="Calibri" w:cs="Calibri"/>
              </w:rPr>
              <w:t>enter for Employment Training</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5C46B4F" w14:textId="77777777" w:rsidR="00BD10A9" w:rsidRPr="00F30065" w:rsidRDefault="00BD10A9" w:rsidP="006A697D">
            <w:pPr>
              <w:pStyle w:val="Default"/>
              <w:rPr>
                <w:rFonts w:ascii="Calibri" w:hAnsi="Calibri" w:cs="Calibri"/>
              </w:rPr>
            </w:pPr>
            <w:r w:rsidRPr="00074D3E">
              <w:rPr>
                <w:rFonts w:ascii="Calibri" w:hAnsi="Calibri" w:cs="Calibri"/>
              </w:rPr>
              <w:t>Santa Cruz</w:t>
            </w:r>
            <w:r>
              <w:rPr>
                <w:rFonts w:ascii="Calibri" w:hAnsi="Calibri" w:cs="Calibri"/>
              </w:rPr>
              <w:t xml:space="preserve"> and </w:t>
            </w:r>
            <w:r w:rsidRPr="00074D3E">
              <w:rPr>
                <w:rFonts w:ascii="Calibri" w:hAnsi="Calibri" w:cs="Calibri"/>
              </w:rPr>
              <w:t>Monterey</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B559B00" w14:textId="77777777" w:rsidR="00BD10A9" w:rsidRPr="00623BAB" w:rsidRDefault="00BD10A9" w:rsidP="006A697D">
            <w:pPr>
              <w:pStyle w:val="Default"/>
              <w:jc w:val="right"/>
              <w:rPr>
                <w:rFonts w:asciiTheme="minorHAnsi" w:hAnsiTheme="minorHAnsi" w:cstheme="minorHAnsi"/>
              </w:rPr>
            </w:pPr>
            <w:r w:rsidRPr="00710650">
              <w:rPr>
                <w:rFonts w:ascii="Calibri" w:hAnsi="Calibri" w:cs="Calibri"/>
              </w:rPr>
              <w:t>$900,000.00</w:t>
            </w:r>
          </w:p>
        </w:tc>
      </w:tr>
      <w:tr w:rsidR="00BD10A9" w:rsidRPr="00D9507B" w14:paraId="73373C64"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9066B92" w14:textId="77777777" w:rsidR="00BD10A9" w:rsidRPr="00623BAB" w:rsidRDefault="00BD10A9" w:rsidP="006A697D">
            <w:pPr>
              <w:pStyle w:val="Default"/>
              <w:rPr>
                <w:rFonts w:ascii="Calibri" w:hAnsi="Calibri" w:cs="Calibri"/>
              </w:rPr>
            </w:pPr>
            <w:r>
              <w:rPr>
                <w:rFonts w:asciiTheme="minorHAnsi" w:hAnsiTheme="minorHAnsi" w:cstheme="minorHAnsi"/>
              </w:rPr>
              <w:t>KIM Consortium Workforce Development Area- ETR</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659A831" w14:textId="77777777" w:rsidR="00BD10A9" w:rsidRPr="00F30065" w:rsidRDefault="00BD10A9" w:rsidP="006A697D">
            <w:pPr>
              <w:pStyle w:val="Default"/>
              <w:rPr>
                <w:rFonts w:ascii="Calibri" w:hAnsi="Calibri" w:cs="Calibri"/>
              </w:rPr>
            </w:pPr>
            <w:r>
              <w:rPr>
                <w:rFonts w:ascii="Calibri" w:hAnsi="Calibri" w:cs="Calibri"/>
              </w:rPr>
              <w:t>Kern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9625DC" w14:textId="77777777" w:rsidR="00BD10A9" w:rsidRPr="00623BAB" w:rsidRDefault="00BD10A9" w:rsidP="006A697D">
            <w:pPr>
              <w:pStyle w:val="Default"/>
              <w:jc w:val="right"/>
              <w:rPr>
                <w:rFonts w:asciiTheme="minorHAnsi" w:hAnsiTheme="minorHAnsi" w:cstheme="minorHAnsi"/>
              </w:rPr>
            </w:pPr>
            <w:r w:rsidRPr="00710650">
              <w:rPr>
                <w:rFonts w:ascii="Calibri" w:hAnsi="Calibri" w:cs="Calibri"/>
              </w:rPr>
              <w:t>$900,000.00</w:t>
            </w:r>
          </w:p>
        </w:tc>
      </w:tr>
      <w:tr w:rsidR="00BD10A9" w:rsidRPr="00D9507B" w14:paraId="290D2C6D"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2914AF82" w14:textId="77777777" w:rsidR="00BD10A9" w:rsidRPr="00623BAB" w:rsidRDefault="00BD10A9" w:rsidP="006A697D">
            <w:pPr>
              <w:pStyle w:val="Default"/>
              <w:rPr>
                <w:rFonts w:ascii="Calibri" w:hAnsi="Calibri" w:cs="Calibri"/>
              </w:rPr>
            </w:pPr>
            <w:r>
              <w:rPr>
                <w:rFonts w:ascii="Calibri" w:hAnsi="Calibri" w:cs="Calibri"/>
              </w:rPr>
              <w:t xml:space="preserve">La </w:t>
            </w:r>
            <w:proofErr w:type="spellStart"/>
            <w:r>
              <w:rPr>
                <w:rFonts w:ascii="Calibri" w:hAnsi="Calibri" w:cs="Calibri"/>
              </w:rPr>
              <w:t>Cooperativa</w:t>
            </w:r>
            <w:proofErr w:type="spellEnd"/>
            <w:r>
              <w:rPr>
                <w:rFonts w:ascii="Calibri" w:hAnsi="Calibri" w:cs="Calibri"/>
              </w:rPr>
              <w:t xml:space="preserve"> </w:t>
            </w:r>
            <w:proofErr w:type="spellStart"/>
            <w:r>
              <w:rPr>
                <w:rFonts w:ascii="Calibri" w:hAnsi="Calibri" w:cs="Calibri"/>
              </w:rPr>
              <w:t>Campesina</w:t>
            </w:r>
            <w:proofErr w:type="spellEnd"/>
            <w:r>
              <w:rPr>
                <w:rFonts w:ascii="Calibri" w:hAnsi="Calibri" w:cs="Calibri"/>
              </w:rPr>
              <w:t xml:space="preserve"> de California (LCCC)</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99DC65A" w14:textId="77777777" w:rsidR="00BD10A9" w:rsidRPr="00F30065" w:rsidRDefault="00BD10A9" w:rsidP="006A697D">
            <w:pPr>
              <w:pStyle w:val="Default"/>
              <w:rPr>
                <w:rFonts w:ascii="Calibri" w:hAnsi="Calibri" w:cs="Calibri"/>
              </w:rPr>
            </w:pPr>
            <w:r w:rsidRPr="00074D3E">
              <w:rPr>
                <w:rFonts w:ascii="Calibri" w:hAnsi="Calibri" w:cs="Calibri"/>
              </w:rPr>
              <w:t>Fresno, Kings, and Tulare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4CF200B" w14:textId="77777777" w:rsidR="00BD10A9" w:rsidRPr="00623BAB" w:rsidRDefault="00BD10A9" w:rsidP="006A697D">
            <w:pPr>
              <w:pStyle w:val="Default"/>
              <w:jc w:val="right"/>
              <w:rPr>
                <w:rFonts w:asciiTheme="minorHAnsi" w:hAnsiTheme="minorHAnsi" w:cstheme="minorHAnsi"/>
              </w:rPr>
            </w:pPr>
            <w:r w:rsidRPr="00710650">
              <w:rPr>
                <w:rFonts w:ascii="Calibri" w:hAnsi="Calibri" w:cs="Calibri"/>
              </w:rPr>
              <w:t>$900,000.00</w:t>
            </w:r>
          </w:p>
        </w:tc>
      </w:tr>
      <w:tr w:rsidR="00BD10A9" w:rsidRPr="00D9507B" w14:paraId="3B2A9C45"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96E10AF" w14:textId="77777777" w:rsidR="00BD10A9" w:rsidRPr="00623BAB" w:rsidRDefault="00BD10A9" w:rsidP="006A697D">
            <w:pPr>
              <w:pStyle w:val="Default"/>
              <w:rPr>
                <w:rFonts w:ascii="Calibri" w:hAnsi="Calibri" w:cs="Calibri"/>
              </w:rPr>
            </w:pPr>
            <w:r>
              <w:rPr>
                <w:rFonts w:ascii="Calibri" w:hAnsi="Calibri" w:cs="Calibri"/>
              </w:rPr>
              <w:t>MTS Training Academy, Inc.</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E830788" w14:textId="77777777" w:rsidR="00BD10A9" w:rsidRPr="00F30065" w:rsidRDefault="00BD10A9" w:rsidP="006A697D">
            <w:pPr>
              <w:pStyle w:val="Default"/>
              <w:rPr>
                <w:rFonts w:ascii="Calibri" w:hAnsi="Calibri" w:cs="Calibri"/>
              </w:rPr>
            </w:pPr>
            <w:r w:rsidRPr="00074D3E">
              <w:rPr>
                <w:rFonts w:ascii="Calibri" w:hAnsi="Calibri" w:cs="Calibri"/>
              </w:rPr>
              <w:t>Santa Cruz</w:t>
            </w:r>
            <w:r>
              <w:rPr>
                <w:rFonts w:ascii="Calibri" w:hAnsi="Calibri" w:cs="Calibri"/>
              </w:rPr>
              <w:t xml:space="preserve"> and</w:t>
            </w:r>
            <w:r w:rsidRPr="00074D3E">
              <w:rPr>
                <w:rFonts w:ascii="Calibri" w:hAnsi="Calibri" w:cs="Calibri"/>
              </w:rPr>
              <w:t xml:space="preserve"> San Joaquin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3C4ACEB" w14:textId="77777777" w:rsidR="00BD10A9" w:rsidRPr="00623BAB" w:rsidRDefault="00BD10A9" w:rsidP="006A697D">
            <w:pPr>
              <w:pStyle w:val="Default"/>
              <w:jc w:val="right"/>
              <w:rPr>
                <w:rFonts w:asciiTheme="minorHAnsi" w:hAnsiTheme="minorHAnsi" w:cstheme="minorHAnsi"/>
              </w:rPr>
            </w:pPr>
            <w:r w:rsidRPr="00710650">
              <w:rPr>
                <w:rFonts w:ascii="Calibri" w:hAnsi="Calibri" w:cs="Calibri"/>
              </w:rPr>
              <w:t>$900,000.00</w:t>
            </w:r>
          </w:p>
        </w:tc>
      </w:tr>
      <w:tr w:rsidR="00BD10A9" w:rsidRPr="00D9507B" w14:paraId="12F12AB2"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6CB9E84B" w14:textId="77777777" w:rsidR="00BD10A9" w:rsidRDefault="00BD10A9" w:rsidP="002A0E28">
            <w:pPr>
              <w:pStyle w:val="Default"/>
              <w:rPr>
                <w:rFonts w:ascii="Calibri" w:hAnsi="Calibri" w:cs="Calibri"/>
              </w:rPr>
            </w:pPr>
            <w:r>
              <w:rPr>
                <w:rFonts w:asciiTheme="minorHAnsi" w:hAnsiTheme="minorHAnsi" w:cstheme="minorHAnsi"/>
              </w:rPr>
              <w:t>North Bay Jobs with Justice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33116E4C" w14:textId="77777777" w:rsidR="00BD10A9" w:rsidRPr="00F30065" w:rsidRDefault="00BD10A9" w:rsidP="002A0E28">
            <w:pPr>
              <w:pStyle w:val="Default"/>
              <w:rPr>
                <w:rFonts w:ascii="Calibri" w:hAnsi="Calibri" w:cs="Calibri"/>
              </w:rPr>
            </w:pPr>
            <w:r w:rsidRPr="00074D3E">
              <w:rPr>
                <w:rFonts w:ascii="Calibri" w:hAnsi="Calibri" w:cs="Calibri"/>
              </w:rPr>
              <w:t>Lake, Napa, and Sonoma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EC12690" w14:textId="77777777" w:rsidR="00BD10A9" w:rsidRPr="00710650" w:rsidRDefault="00BD10A9" w:rsidP="002A0E28">
            <w:pPr>
              <w:pStyle w:val="Default"/>
              <w:jc w:val="right"/>
              <w:rPr>
                <w:rFonts w:ascii="Calibri" w:hAnsi="Calibri" w:cs="Calibri"/>
              </w:rPr>
            </w:pPr>
            <w:r w:rsidRPr="00710650">
              <w:rPr>
                <w:rFonts w:ascii="Calibri" w:hAnsi="Calibri" w:cs="Calibri"/>
              </w:rPr>
              <w:t>$898,765.20</w:t>
            </w:r>
          </w:p>
        </w:tc>
      </w:tr>
      <w:tr w:rsidR="00BD10A9" w:rsidRPr="00D9507B" w14:paraId="5E76168F"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8FFB3F9" w14:textId="2C18975D" w:rsidR="00BD10A9" w:rsidRPr="00C632FF" w:rsidRDefault="00BD10A9" w:rsidP="00C632FF">
            <w:pPr>
              <w:pStyle w:val="Default"/>
              <w:rPr>
                <w:rFonts w:asciiTheme="minorHAnsi" w:hAnsiTheme="minorHAnsi" w:cstheme="minorHAnsi"/>
              </w:rPr>
            </w:pPr>
            <w:r>
              <w:rPr>
                <w:rFonts w:asciiTheme="minorHAnsi" w:hAnsiTheme="minorHAnsi" w:cstheme="minorHAnsi"/>
              </w:rPr>
              <w:t>*</w:t>
            </w:r>
            <w:r w:rsidRPr="00C632FF">
              <w:rPr>
                <w:rFonts w:asciiTheme="minorHAnsi" w:hAnsiTheme="minorHAnsi" w:cstheme="minorHAnsi"/>
              </w:rPr>
              <w:t>Santa Barbara County Workforce Development Board</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4A831F9" w14:textId="77777777" w:rsidR="00BD10A9" w:rsidRPr="00C632FF" w:rsidRDefault="00BD10A9" w:rsidP="00C632FF">
            <w:pPr>
              <w:pStyle w:val="Default"/>
              <w:rPr>
                <w:rFonts w:asciiTheme="minorHAnsi" w:hAnsiTheme="minorHAnsi" w:cstheme="minorHAnsi"/>
              </w:rPr>
            </w:pPr>
            <w:r w:rsidRPr="00C632FF">
              <w:rPr>
                <w:rFonts w:asciiTheme="minorHAnsi" w:hAnsiTheme="minorHAnsi" w:cstheme="minorHAnsi"/>
              </w:rPr>
              <w:t>Santa Barbara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391E11F" w14:textId="77777777" w:rsidR="00BD10A9" w:rsidRPr="00C632FF" w:rsidRDefault="00BD10A9" w:rsidP="00C632FF">
            <w:pPr>
              <w:pStyle w:val="Default"/>
              <w:jc w:val="right"/>
              <w:rPr>
                <w:rFonts w:asciiTheme="minorHAnsi" w:hAnsiTheme="minorHAnsi" w:cstheme="minorHAnsi"/>
              </w:rPr>
            </w:pPr>
            <w:r w:rsidRPr="00C632FF">
              <w:rPr>
                <w:rFonts w:asciiTheme="minorHAnsi" w:hAnsiTheme="minorHAnsi" w:cstheme="minorHAnsi"/>
              </w:rPr>
              <w:t>$900,000.00</w:t>
            </w:r>
          </w:p>
        </w:tc>
      </w:tr>
      <w:tr w:rsidR="00BD10A9" w:rsidRPr="00D9507B" w14:paraId="58845A0E"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34C63E8" w14:textId="77777777" w:rsidR="00BD10A9" w:rsidRPr="00CE7DBA" w:rsidRDefault="00BD10A9" w:rsidP="00D70045">
            <w:pPr>
              <w:pStyle w:val="Default"/>
              <w:rPr>
                <w:rFonts w:asciiTheme="minorHAnsi" w:hAnsiTheme="minorHAnsi" w:cstheme="minorHAnsi"/>
              </w:rPr>
            </w:pPr>
            <w:r>
              <w:rPr>
                <w:rFonts w:asciiTheme="minorHAnsi" w:hAnsiTheme="minorHAnsi" w:cstheme="minorHAnsi"/>
              </w:rPr>
              <w:t>State Center Community College District dba Reedley College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A1B411" w14:textId="77777777" w:rsidR="00BD10A9" w:rsidRPr="00CE7DBA" w:rsidRDefault="00BD10A9" w:rsidP="00D70045">
            <w:pPr>
              <w:pStyle w:val="Default"/>
              <w:rPr>
                <w:rFonts w:asciiTheme="minorHAnsi" w:hAnsiTheme="minorHAnsi" w:cstheme="minorHAnsi"/>
              </w:rPr>
            </w:pPr>
            <w:r w:rsidRPr="00074D3E">
              <w:rPr>
                <w:rFonts w:asciiTheme="minorHAnsi" w:hAnsiTheme="minorHAnsi" w:cstheme="minorHAnsi"/>
              </w:rPr>
              <w:t>Fresno, Madera, Kings, and Tulare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A85C285" w14:textId="77777777" w:rsidR="00BD10A9" w:rsidRPr="00CE7DBA" w:rsidRDefault="00BD10A9" w:rsidP="00D70045">
            <w:pPr>
              <w:pStyle w:val="Default"/>
              <w:jc w:val="right"/>
              <w:rPr>
                <w:rFonts w:asciiTheme="minorHAnsi" w:hAnsiTheme="minorHAnsi" w:cstheme="minorHAnsi"/>
              </w:rPr>
            </w:pPr>
            <w:r w:rsidRPr="00710650">
              <w:rPr>
                <w:rFonts w:ascii="Calibri" w:hAnsi="Calibri" w:cs="Calibri"/>
              </w:rPr>
              <w:t>$450,000.00</w:t>
            </w:r>
          </w:p>
        </w:tc>
      </w:tr>
      <w:tr w:rsidR="00BD10A9" w:rsidRPr="00D9507B" w14:paraId="7658C810"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687FC0F2" w14:textId="77777777" w:rsidR="00BD10A9" w:rsidRDefault="00BD10A9" w:rsidP="00D70045">
            <w:pPr>
              <w:pStyle w:val="Default"/>
              <w:rPr>
                <w:rFonts w:asciiTheme="minorHAnsi" w:hAnsiTheme="minorHAnsi" w:cstheme="minorHAnsi"/>
              </w:rPr>
            </w:pPr>
            <w:r>
              <w:rPr>
                <w:rFonts w:asciiTheme="minorHAnsi" w:hAnsiTheme="minorHAnsi" w:cstheme="minorHAnsi"/>
              </w:rPr>
              <w:t>The Regents of the University of California, Davis Campus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0819F968" w14:textId="41C5309F" w:rsidR="00BD10A9" w:rsidRPr="00CE7DBA" w:rsidRDefault="00DE0FEF" w:rsidP="00D70045">
            <w:pPr>
              <w:pStyle w:val="Default"/>
              <w:rPr>
                <w:rFonts w:asciiTheme="minorHAnsi" w:hAnsiTheme="minorHAnsi" w:cstheme="minorHAnsi"/>
              </w:rPr>
            </w:pPr>
            <w:r w:rsidRPr="00DE0FEF">
              <w:rPr>
                <w:rFonts w:asciiTheme="minorHAnsi" w:hAnsiTheme="minorHAnsi" w:cstheme="minorHAnsi"/>
              </w:rPr>
              <w:t>San Joaquin Valley and Northern California</w:t>
            </w:r>
            <w:r>
              <w:rPr>
                <w:rFonts w:asciiTheme="minorHAnsi" w:hAnsiTheme="minorHAnsi" w:cstheme="minorHAnsi"/>
              </w:rPr>
              <w:t>,</w:t>
            </w:r>
            <w:r>
              <w:t xml:space="preserve"> </w:t>
            </w:r>
            <w:r w:rsidRPr="00DE0FEF">
              <w:rPr>
                <w:rFonts w:asciiTheme="minorHAnsi" w:hAnsiTheme="minorHAnsi" w:cstheme="minorHAnsi"/>
              </w:rPr>
              <w:t>Coastal and Southern California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781B710" w14:textId="77777777" w:rsidR="00BD10A9" w:rsidRPr="00CE7DBA" w:rsidRDefault="00BD10A9" w:rsidP="00D70045">
            <w:pPr>
              <w:pStyle w:val="Default"/>
              <w:jc w:val="right"/>
              <w:rPr>
                <w:rFonts w:asciiTheme="minorHAnsi" w:hAnsiTheme="minorHAnsi" w:cstheme="minorHAnsi"/>
              </w:rPr>
            </w:pPr>
            <w:r w:rsidRPr="00710650">
              <w:rPr>
                <w:rFonts w:ascii="Calibri" w:hAnsi="Calibri" w:cs="Calibri"/>
              </w:rPr>
              <w:t>$450,000.00</w:t>
            </w:r>
          </w:p>
        </w:tc>
      </w:tr>
      <w:tr w:rsidR="00BD10A9" w:rsidRPr="00D9507B" w14:paraId="52FAE2FA"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46FFF331" w14:textId="77777777" w:rsidR="00BD10A9" w:rsidRDefault="00BD10A9" w:rsidP="00D70045">
            <w:pPr>
              <w:pStyle w:val="Default"/>
              <w:rPr>
                <w:rFonts w:asciiTheme="minorHAnsi" w:hAnsiTheme="minorHAnsi" w:cstheme="minorHAnsi"/>
              </w:rPr>
            </w:pPr>
            <w:r>
              <w:rPr>
                <w:rFonts w:asciiTheme="minorHAnsi" w:hAnsiTheme="minorHAnsi" w:cstheme="minorHAnsi"/>
              </w:rPr>
              <w:t>United Way of Central Eastern California</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4216F7F" w14:textId="77777777" w:rsidR="00BD10A9" w:rsidRPr="00CE7DBA" w:rsidRDefault="00BD10A9" w:rsidP="00D70045">
            <w:pPr>
              <w:pStyle w:val="Default"/>
              <w:rPr>
                <w:rFonts w:asciiTheme="minorHAnsi" w:hAnsiTheme="minorHAnsi" w:cstheme="minorHAnsi"/>
              </w:rPr>
            </w:pPr>
            <w:r>
              <w:rPr>
                <w:rFonts w:asciiTheme="minorHAnsi" w:hAnsiTheme="minorHAnsi" w:cstheme="minorHAnsi"/>
              </w:rPr>
              <w:t>Kern</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1BF4D06" w14:textId="77777777" w:rsidR="00BD10A9" w:rsidRPr="00CE7DBA" w:rsidRDefault="00BD10A9" w:rsidP="00D70045">
            <w:pPr>
              <w:pStyle w:val="Default"/>
              <w:jc w:val="right"/>
              <w:rPr>
                <w:rFonts w:asciiTheme="minorHAnsi" w:hAnsiTheme="minorHAnsi" w:cstheme="minorHAnsi"/>
              </w:rPr>
            </w:pPr>
            <w:r w:rsidRPr="00710650">
              <w:rPr>
                <w:rFonts w:ascii="Calibri" w:hAnsi="Calibri" w:cs="Calibri"/>
              </w:rPr>
              <w:t>$450,000.00</w:t>
            </w:r>
          </w:p>
        </w:tc>
      </w:tr>
      <w:tr w:rsidR="00BD10A9" w:rsidRPr="00D9507B" w14:paraId="5DBF8D6F"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7DE27E23" w14:textId="77777777" w:rsidR="00BD10A9" w:rsidRPr="00D70045" w:rsidRDefault="00BD10A9" w:rsidP="00D70045">
            <w:pPr>
              <w:keepNext/>
              <w:keepLines/>
              <w:overflowPunct w:val="0"/>
              <w:autoSpaceDE w:val="0"/>
              <w:autoSpaceDN w:val="0"/>
              <w:adjustRightInd w:val="0"/>
              <w:textAlignment w:val="baseline"/>
              <w:rPr>
                <w:rFonts w:eastAsia="Times New Roman" w:cstheme="minorHAnsi"/>
                <w:color w:val="000000"/>
                <w:sz w:val="24"/>
                <w:szCs w:val="24"/>
              </w:rPr>
            </w:pPr>
            <w:r w:rsidRPr="00C0743B">
              <w:rPr>
                <w:rFonts w:cstheme="minorHAnsi"/>
                <w:sz w:val="24"/>
                <w:szCs w:val="24"/>
              </w:rPr>
              <w:t>West Hills Community College District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50E0570" w14:textId="77777777" w:rsidR="00BD10A9" w:rsidRPr="00CE7DBA" w:rsidRDefault="00BD10A9" w:rsidP="00D70045">
            <w:pPr>
              <w:pStyle w:val="Default"/>
              <w:rPr>
                <w:rFonts w:asciiTheme="minorHAnsi" w:hAnsiTheme="minorHAnsi" w:cstheme="minorHAnsi"/>
              </w:rPr>
            </w:pPr>
            <w:r>
              <w:rPr>
                <w:rFonts w:ascii="Calibri" w:hAnsi="Calibri" w:cs="Calibri"/>
                <w:bCs/>
              </w:rPr>
              <w:t>Fresno and Kings</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5F39C4A" w14:textId="77777777" w:rsidR="00BD10A9" w:rsidRPr="00CE7DBA" w:rsidRDefault="00BD10A9" w:rsidP="00D70045">
            <w:pPr>
              <w:pStyle w:val="Default"/>
              <w:jc w:val="right"/>
              <w:rPr>
                <w:rFonts w:asciiTheme="minorHAnsi" w:hAnsiTheme="minorHAnsi" w:cstheme="minorHAnsi"/>
              </w:rPr>
            </w:pPr>
            <w:r w:rsidRPr="00710650">
              <w:rPr>
                <w:rFonts w:ascii="Calibri" w:hAnsi="Calibri" w:cs="Calibri"/>
              </w:rPr>
              <w:t>$900,000.00</w:t>
            </w:r>
          </w:p>
        </w:tc>
      </w:tr>
      <w:tr w:rsidR="00BD10A9" w:rsidRPr="00D9507B" w14:paraId="45461175" w14:textId="77777777" w:rsidTr="00C632FF">
        <w:trPr>
          <w:trHeight w:val="432"/>
        </w:trPr>
        <w:tc>
          <w:tcPr>
            <w:tcW w:w="5580" w:type="dxa"/>
            <w:tcBorders>
              <w:top w:val="single" w:sz="4" w:space="0" w:color="auto"/>
              <w:left w:val="single" w:sz="4" w:space="0" w:color="auto"/>
              <w:bottom w:val="single" w:sz="4" w:space="0" w:color="auto"/>
              <w:right w:val="single" w:sz="4" w:space="0" w:color="auto"/>
            </w:tcBorders>
            <w:shd w:val="clear" w:color="auto" w:fill="auto"/>
          </w:tcPr>
          <w:p w14:paraId="18A1D144" w14:textId="77777777" w:rsidR="00BD10A9" w:rsidRDefault="00BD10A9" w:rsidP="00D70045">
            <w:pPr>
              <w:pStyle w:val="Default"/>
              <w:rPr>
                <w:rFonts w:asciiTheme="minorHAnsi" w:hAnsiTheme="minorHAnsi" w:cstheme="minorHAnsi"/>
              </w:rPr>
            </w:pPr>
            <w:r w:rsidRPr="00D70045">
              <w:rPr>
                <w:rFonts w:asciiTheme="minorHAnsi" w:hAnsiTheme="minorHAnsi" w:cstheme="minorHAnsi"/>
              </w:rPr>
              <w:t>Workforce Development Board of Ventura County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2E5CD6F" w14:textId="77777777" w:rsidR="00BD10A9" w:rsidRPr="00CE7DBA" w:rsidRDefault="00BD10A9" w:rsidP="00D70045">
            <w:pPr>
              <w:pStyle w:val="Default"/>
              <w:rPr>
                <w:rFonts w:asciiTheme="minorHAnsi" w:hAnsiTheme="minorHAnsi" w:cstheme="minorHAnsi"/>
              </w:rPr>
            </w:pPr>
            <w:r>
              <w:rPr>
                <w:rFonts w:asciiTheme="minorHAnsi" w:hAnsiTheme="minorHAnsi" w:cstheme="minorHAnsi"/>
              </w:rPr>
              <w:t>Ventura</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506E9DA" w14:textId="77777777" w:rsidR="00BD10A9" w:rsidRPr="00CE7DBA" w:rsidRDefault="00BD10A9" w:rsidP="00D70045">
            <w:pPr>
              <w:pStyle w:val="Default"/>
              <w:jc w:val="right"/>
              <w:rPr>
                <w:rFonts w:asciiTheme="minorHAnsi" w:hAnsiTheme="minorHAnsi" w:cstheme="minorHAnsi"/>
              </w:rPr>
            </w:pPr>
            <w:r w:rsidRPr="00710650">
              <w:rPr>
                <w:rFonts w:ascii="Calibri" w:hAnsi="Calibri" w:cs="Calibri"/>
              </w:rPr>
              <w:t>$900,000.00</w:t>
            </w:r>
          </w:p>
        </w:tc>
      </w:tr>
    </w:tbl>
    <w:p w14:paraId="38D2C807" w14:textId="77777777" w:rsidR="006D66AF" w:rsidRPr="00D9507B" w:rsidRDefault="006D66AF" w:rsidP="00C246E9">
      <w:pPr>
        <w:pStyle w:val="Heading2"/>
        <w:rPr>
          <w:rFonts w:cstheme="minorHAnsi"/>
        </w:rPr>
        <w:sectPr w:rsidR="006D66AF" w:rsidRPr="00D9507B" w:rsidSect="00C068A7">
          <w:type w:val="continuous"/>
          <w:pgSz w:w="12240" w:h="15840"/>
          <w:pgMar w:top="1008" w:right="1008" w:bottom="1008" w:left="1008" w:header="720" w:footer="720" w:gutter="0"/>
          <w:cols w:space="720"/>
          <w:titlePg/>
          <w:docGrid w:linePitch="360"/>
        </w:sect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4619D" w:rsidRPr="00D9507B" w14:paraId="2A7B1A6A" w14:textId="77777777" w:rsidTr="0071078A">
        <w:tc>
          <w:tcPr>
            <w:tcW w:w="9350" w:type="dxa"/>
          </w:tcPr>
          <w:p w14:paraId="2A7B1A69" w14:textId="77777777" w:rsidR="00C4619D" w:rsidRPr="00D9507B" w:rsidRDefault="0071078A" w:rsidP="00C246E9">
            <w:pPr>
              <w:pStyle w:val="Heading2"/>
              <w:rPr>
                <w:rFonts w:cstheme="minorHAnsi"/>
              </w:rPr>
            </w:pPr>
            <w:r w:rsidRPr="00C068A7">
              <w:rPr>
                <w:rFonts w:cstheme="minorHAnsi"/>
                <w:szCs w:val="24"/>
              </w:rPr>
              <w:lastRenderedPageBreak/>
              <w:t>Project Summaries</w:t>
            </w:r>
          </w:p>
        </w:tc>
      </w:tr>
    </w:tbl>
    <w:p w14:paraId="576979A8" w14:textId="2F9C4C84" w:rsidR="00EF4E2D" w:rsidRPr="00D9507B" w:rsidRDefault="00EF4E2D" w:rsidP="00C4619D">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D70045" w:rsidRPr="003942DF" w14:paraId="2A7B1A70" w14:textId="77777777" w:rsidTr="007538F6">
        <w:tc>
          <w:tcPr>
            <w:tcW w:w="1975" w:type="dxa"/>
          </w:tcPr>
          <w:p w14:paraId="2A7B1A6C" w14:textId="5A909538" w:rsidR="00D70045" w:rsidRPr="003942DF" w:rsidRDefault="00D70045" w:rsidP="00D70045">
            <w:pPr>
              <w:rPr>
                <w:rFonts w:ascii="Calibri" w:hAnsi="Calibri" w:cs="Calibri"/>
                <w:b/>
                <w:sz w:val="24"/>
                <w:szCs w:val="24"/>
              </w:rPr>
            </w:pPr>
            <w:bookmarkStart w:id="0" w:name="_Hlk155617290"/>
            <w:r w:rsidRPr="003942DF">
              <w:rPr>
                <w:rFonts w:ascii="Calibri" w:hAnsi="Calibri" w:cs="Calibri"/>
                <w:sz w:val="24"/>
                <w:szCs w:val="24"/>
              </w:rPr>
              <w:br w:type="page"/>
            </w:r>
            <w:r w:rsidRPr="003942DF">
              <w:rPr>
                <w:rFonts w:ascii="Calibri" w:hAnsi="Calibri" w:cs="Calibri"/>
                <w:b/>
                <w:sz w:val="24"/>
                <w:szCs w:val="24"/>
              </w:rPr>
              <w:t>APPLICANT</w:t>
            </w:r>
          </w:p>
        </w:tc>
        <w:tc>
          <w:tcPr>
            <w:tcW w:w="7375" w:type="dxa"/>
          </w:tcPr>
          <w:p w14:paraId="77B97DD3" w14:textId="77777777" w:rsidR="00D70045" w:rsidRDefault="00D70045" w:rsidP="00D70045">
            <w:pPr>
              <w:rPr>
                <w:rFonts w:ascii="Calibri" w:hAnsi="Calibri" w:cs="Calibri"/>
                <w:b/>
                <w:bCs/>
                <w:sz w:val="24"/>
                <w:szCs w:val="24"/>
              </w:rPr>
            </w:pPr>
            <w:r w:rsidRPr="00790F64">
              <w:rPr>
                <w:rFonts w:ascii="Calibri" w:hAnsi="Calibri" w:cs="Calibri"/>
                <w:b/>
                <w:bCs/>
                <w:sz w:val="24"/>
                <w:szCs w:val="24"/>
              </w:rPr>
              <w:t xml:space="preserve">Binational of Central California </w:t>
            </w:r>
          </w:p>
          <w:p w14:paraId="221D0ADB" w14:textId="53F44C1E" w:rsidR="00D70045" w:rsidRPr="003942DF" w:rsidRDefault="00D70045" w:rsidP="00D70045">
            <w:pPr>
              <w:rPr>
                <w:rFonts w:ascii="Calibri" w:hAnsi="Calibri" w:cs="Calibri"/>
                <w:sz w:val="24"/>
                <w:szCs w:val="24"/>
              </w:rPr>
            </w:pPr>
            <w:r>
              <w:rPr>
                <w:rFonts w:ascii="Calibri" w:hAnsi="Calibri" w:cs="Calibri"/>
                <w:sz w:val="24"/>
                <w:szCs w:val="24"/>
              </w:rPr>
              <w:t>1241 E</w:t>
            </w:r>
            <w:r w:rsidR="00150935">
              <w:rPr>
                <w:rFonts w:ascii="Calibri" w:hAnsi="Calibri" w:cs="Calibri"/>
                <w:sz w:val="24"/>
                <w:szCs w:val="24"/>
              </w:rPr>
              <w:t>ast</w:t>
            </w:r>
            <w:r w:rsidRPr="003942DF">
              <w:rPr>
                <w:rFonts w:ascii="Calibri" w:hAnsi="Calibri" w:cs="Calibri"/>
                <w:sz w:val="24"/>
                <w:szCs w:val="24"/>
              </w:rPr>
              <w:t xml:space="preserve"> </w:t>
            </w:r>
            <w:r>
              <w:rPr>
                <w:rFonts w:ascii="Calibri" w:hAnsi="Calibri" w:cs="Calibri"/>
                <w:sz w:val="24"/>
                <w:szCs w:val="24"/>
              </w:rPr>
              <w:t>Shaw</w:t>
            </w:r>
            <w:r w:rsidRPr="003942DF">
              <w:rPr>
                <w:rFonts w:ascii="Calibri" w:hAnsi="Calibri" w:cs="Calibri"/>
                <w:sz w:val="24"/>
                <w:szCs w:val="24"/>
              </w:rPr>
              <w:t xml:space="preserve"> </w:t>
            </w:r>
            <w:r>
              <w:rPr>
                <w:rFonts w:ascii="Calibri" w:hAnsi="Calibri" w:cs="Calibri"/>
                <w:sz w:val="24"/>
                <w:szCs w:val="24"/>
              </w:rPr>
              <w:t>Ave</w:t>
            </w:r>
            <w:r w:rsidR="00150935">
              <w:rPr>
                <w:rFonts w:ascii="Calibri" w:hAnsi="Calibri" w:cs="Calibri"/>
                <w:sz w:val="24"/>
                <w:szCs w:val="24"/>
              </w:rPr>
              <w:t>nue</w:t>
            </w:r>
          </w:p>
          <w:p w14:paraId="4F362922" w14:textId="77777777" w:rsidR="00D70045" w:rsidRPr="003942DF" w:rsidRDefault="00D70045" w:rsidP="00D70045">
            <w:pPr>
              <w:rPr>
                <w:rFonts w:ascii="Calibri" w:hAnsi="Calibri" w:cs="Calibri"/>
                <w:sz w:val="24"/>
                <w:szCs w:val="24"/>
              </w:rPr>
            </w:pPr>
            <w:r>
              <w:rPr>
                <w:rFonts w:ascii="Calibri" w:hAnsi="Calibri" w:cs="Calibri"/>
                <w:sz w:val="24"/>
                <w:szCs w:val="24"/>
              </w:rPr>
              <w:t>Fresn</w:t>
            </w:r>
            <w:r w:rsidRPr="003942DF">
              <w:rPr>
                <w:rFonts w:ascii="Calibri" w:hAnsi="Calibri" w:cs="Calibri"/>
                <w:sz w:val="24"/>
                <w:szCs w:val="24"/>
              </w:rPr>
              <w:t>o, CA 9</w:t>
            </w:r>
            <w:r>
              <w:rPr>
                <w:rFonts w:ascii="Calibri" w:hAnsi="Calibri" w:cs="Calibri"/>
                <w:sz w:val="24"/>
                <w:szCs w:val="24"/>
              </w:rPr>
              <w:t>3710</w:t>
            </w:r>
          </w:p>
          <w:p w14:paraId="2A7B1A6F" w14:textId="77777777" w:rsidR="00D70045" w:rsidRPr="003942DF" w:rsidRDefault="00D70045" w:rsidP="00D70045">
            <w:pPr>
              <w:rPr>
                <w:rFonts w:ascii="Calibri" w:hAnsi="Calibri" w:cs="Calibri"/>
                <w:sz w:val="24"/>
                <w:szCs w:val="24"/>
              </w:rPr>
            </w:pPr>
          </w:p>
        </w:tc>
      </w:tr>
      <w:tr w:rsidR="00D70045" w:rsidRPr="003942DF" w14:paraId="2A7B1A76" w14:textId="77777777" w:rsidTr="007538F6">
        <w:tc>
          <w:tcPr>
            <w:tcW w:w="1975" w:type="dxa"/>
          </w:tcPr>
          <w:p w14:paraId="2A7B1A71" w14:textId="5E956CE1" w:rsidR="00D70045" w:rsidRPr="003942DF" w:rsidRDefault="00D70045" w:rsidP="00D70045">
            <w:pPr>
              <w:rPr>
                <w:rFonts w:ascii="Calibri" w:hAnsi="Calibri" w:cs="Calibri"/>
                <w:b/>
                <w:sz w:val="24"/>
                <w:szCs w:val="24"/>
              </w:rPr>
            </w:pPr>
            <w:r w:rsidRPr="003942DF">
              <w:rPr>
                <w:rFonts w:ascii="Calibri" w:hAnsi="Calibri" w:cs="Calibri"/>
                <w:b/>
                <w:sz w:val="24"/>
                <w:szCs w:val="24"/>
              </w:rPr>
              <w:t>CONTACT</w:t>
            </w:r>
          </w:p>
        </w:tc>
        <w:tc>
          <w:tcPr>
            <w:tcW w:w="7375" w:type="dxa"/>
          </w:tcPr>
          <w:p w14:paraId="0C793A40" w14:textId="1696D1A0" w:rsidR="00D70045" w:rsidRPr="003942DF" w:rsidRDefault="00D70045" w:rsidP="00D70045">
            <w:pPr>
              <w:rPr>
                <w:rFonts w:ascii="Calibri" w:hAnsi="Calibri" w:cs="Calibri"/>
                <w:sz w:val="24"/>
                <w:szCs w:val="24"/>
              </w:rPr>
            </w:pPr>
            <w:r>
              <w:rPr>
                <w:rFonts w:ascii="Calibri" w:hAnsi="Calibri" w:cs="Calibri"/>
                <w:sz w:val="24"/>
                <w:szCs w:val="24"/>
              </w:rPr>
              <w:t>Ricardo Castorena, Executive Director</w:t>
            </w:r>
          </w:p>
          <w:p w14:paraId="5220880A" w14:textId="77777777" w:rsidR="00D70045" w:rsidRDefault="00DE0FEF" w:rsidP="00DE0FEF">
            <w:pPr>
              <w:rPr>
                <w:rFonts w:ascii="Calibri" w:hAnsi="Calibri" w:cs="Calibri"/>
                <w:sz w:val="24"/>
                <w:szCs w:val="24"/>
              </w:rPr>
            </w:pPr>
            <w:r>
              <w:rPr>
                <w:rFonts w:ascii="Calibri" w:hAnsi="Calibri" w:cs="Calibri"/>
                <w:sz w:val="24"/>
                <w:szCs w:val="24"/>
              </w:rPr>
              <w:t xml:space="preserve">1- </w:t>
            </w:r>
            <w:r w:rsidRPr="00DE0FEF">
              <w:rPr>
                <w:rFonts w:ascii="Calibri" w:hAnsi="Calibri" w:cs="Calibri"/>
                <w:sz w:val="24"/>
                <w:szCs w:val="24"/>
              </w:rPr>
              <w:t>559-548-0769</w:t>
            </w:r>
            <w:r w:rsidR="00D70045">
              <w:rPr>
                <w:rFonts w:ascii="Calibri" w:hAnsi="Calibri" w:cs="Calibri"/>
                <w:sz w:val="24"/>
                <w:szCs w:val="24"/>
              </w:rPr>
              <w:t xml:space="preserve"> </w:t>
            </w:r>
          </w:p>
          <w:p w14:paraId="669F3FA3" w14:textId="32AD966E" w:rsidR="00DE0FEF" w:rsidRDefault="00DE0FEF" w:rsidP="00DE0FEF">
            <w:pPr>
              <w:rPr>
                <w:rFonts w:ascii="Calibri" w:hAnsi="Calibri" w:cs="Calibri"/>
                <w:sz w:val="24"/>
                <w:szCs w:val="24"/>
              </w:rPr>
            </w:pPr>
            <w:hyperlink r:id="rId13" w:history="1">
              <w:r w:rsidRPr="00592ACA">
                <w:rPr>
                  <w:rStyle w:val="Hyperlink"/>
                  <w:rFonts w:ascii="Calibri" w:hAnsi="Calibri" w:cs="Calibri"/>
                  <w:sz w:val="24"/>
                  <w:szCs w:val="24"/>
                </w:rPr>
                <w:t>educationbocc@gmail.com</w:t>
              </w:r>
            </w:hyperlink>
          </w:p>
          <w:p w14:paraId="2A7B1A75" w14:textId="269F55E7" w:rsidR="00DE0FEF" w:rsidRPr="003942DF" w:rsidRDefault="00DE0FEF" w:rsidP="00DE0FEF">
            <w:pPr>
              <w:rPr>
                <w:rFonts w:ascii="Calibri" w:hAnsi="Calibri" w:cs="Calibri"/>
                <w:sz w:val="24"/>
                <w:szCs w:val="24"/>
              </w:rPr>
            </w:pPr>
          </w:p>
        </w:tc>
      </w:tr>
      <w:tr w:rsidR="00D70045" w:rsidRPr="003942DF" w14:paraId="2A7B1A79" w14:textId="77777777" w:rsidTr="007538F6">
        <w:trPr>
          <w:trHeight w:val="432"/>
        </w:trPr>
        <w:tc>
          <w:tcPr>
            <w:tcW w:w="1975" w:type="dxa"/>
          </w:tcPr>
          <w:p w14:paraId="2A7B1A77" w14:textId="5EFED989" w:rsidR="00D70045" w:rsidRPr="003942DF" w:rsidRDefault="00D70045" w:rsidP="00D70045">
            <w:pPr>
              <w:rPr>
                <w:rFonts w:ascii="Calibri" w:hAnsi="Calibri" w:cs="Calibri"/>
                <w:b/>
                <w:sz w:val="24"/>
                <w:szCs w:val="24"/>
              </w:rPr>
            </w:pPr>
            <w:r w:rsidRPr="003942DF">
              <w:rPr>
                <w:rFonts w:ascii="Calibri" w:hAnsi="Calibri" w:cs="Calibri"/>
                <w:b/>
                <w:sz w:val="24"/>
                <w:szCs w:val="24"/>
              </w:rPr>
              <w:t>AWARD</w:t>
            </w:r>
          </w:p>
        </w:tc>
        <w:tc>
          <w:tcPr>
            <w:tcW w:w="7375" w:type="dxa"/>
          </w:tcPr>
          <w:p w14:paraId="6B2A8EF7" w14:textId="77777777" w:rsidR="00D70045" w:rsidRDefault="00D70045" w:rsidP="00D70045">
            <w:pPr>
              <w:rPr>
                <w:rFonts w:ascii="Calibri" w:hAnsi="Calibri" w:cs="Calibri"/>
                <w:color w:val="000000"/>
                <w:sz w:val="24"/>
                <w:szCs w:val="24"/>
              </w:rPr>
            </w:pPr>
            <w:r w:rsidRPr="00710650">
              <w:rPr>
                <w:rFonts w:ascii="Calibri" w:hAnsi="Calibri" w:cs="Calibri"/>
                <w:color w:val="000000"/>
                <w:sz w:val="24"/>
                <w:szCs w:val="24"/>
              </w:rPr>
              <w:t>$447,652.42</w:t>
            </w:r>
          </w:p>
          <w:p w14:paraId="2A7B1A78" w14:textId="25787592" w:rsidR="00200A90" w:rsidRPr="003942DF" w:rsidRDefault="00200A90" w:rsidP="00D70045">
            <w:pPr>
              <w:rPr>
                <w:rFonts w:ascii="Calibri" w:hAnsi="Calibri" w:cs="Calibri"/>
                <w:sz w:val="24"/>
                <w:szCs w:val="24"/>
              </w:rPr>
            </w:pPr>
          </w:p>
        </w:tc>
      </w:tr>
      <w:tr w:rsidR="00D70045" w:rsidRPr="003942DF" w14:paraId="2A7B1A7C" w14:textId="77777777" w:rsidTr="007538F6">
        <w:trPr>
          <w:trHeight w:val="567"/>
        </w:trPr>
        <w:tc>
          <w:tcPr>
            <w:tcW w:w="1975" w:type="dxa"/>
          </w:tcPr>
          <w:p w14:paraId="2A7B1A7A" w14:textId="51DD1A53" w:rsidR="00D70045" w:rsidRPr="003942DF" w:rsidRDefault="00D70045" w:rsidP="00D70045">
            <w:pPr>
              <w:rPr>
                <w:rFonts w:ascii="Calibri" w:hAnsi="Calibri" w:cs="Calibri"/>
                <w:b/>
                <w:sz w:val="24"/>
                <w:szCs w:val="24"/>
              </w:rPr>
            </w:pPr>
            <w:r w:rsidRPr="003942DF">
              <w:rPr>
                <w:rFonts w:ascii="Calibri" w:hAnsi="Calibri" w:cs="Calibri"/>
                <w:b/>
                <w:sz w:val="24"/>
                <w:szCs w:val="24"/>
              </w:rPr>
              <w:t>INDUSTRY FOCUS</w:t>
            </w:r>
          </w:p>
        </w:tc>
        <w:tc>
          <w:tcPr>
            <w:tcW w:w="7375" w:type="dxa"/>
          </w:tcPr>
          <w:p w14:paraId="2A7B1A7B" w14:textId="1D31CEE1" w:rsidR="00D70045" w:rsidRPr="003942DF" w:rsidRDefault="00D70045" w:rsidP="00D70045">
            <w:pPr>
              <w:rPr>
                <w:rFonts w:ascii="Calibri" w:hAnsi="Calibri" w:cs="Calibri"/>
                <w:sz w:val="24"/>
                <w:szCs w:val="24"/>
              </w:rPr>
            </w:pPr>
            <w:r>
              <w:rPr>
                <w:rFonts w:ascii="Calibri" w:hAnsi="Calibri" w:cs="Calibri"/>
                <w:sz w:val="24"/>
                <w:szCs w:val="24"/>
              </w:rPr>
              <w:t>Agriculture</w:t>
            </w:r>
            <w:r w:rsidRPr="003942DF">
              <w:rPr>
                <w:rFonts w:ascii="Calibri" w:hAnsi="Calibri" w:cs="Calibri"/>
                <w:sz w:val="24"/>
                <w:szCs w:val="24"/>
              </w:rPr>
              <w:t xml:space="preserve">  </w:t>
            </w:r>
          </w:p>
        </w:tc>
      </w:tr>
      <w:tr w:rsidR="00D70045" w:rsidRPr="003942DF" w14:paraId="2A7B1A81" w14:textId="77777777" w:rsidTr="007538F6">
        <w:tc>
          <w:tcPr>
            <w:tcW w:w="1975" w:type="dxa"/>
          </w:tcPr>
          <w:p w14:paraId="1ADA4B8F" w14:textId="77777777" w:rsidR="00D70045" w:rsidRPr="003942DF" w:rsidRDefault="00D70045" w:rsidP="00D70045">
            <w:pPr>
              <w:rPr>
                <w:rFonts w:ascii="Calibri" w:hAnsi="Calibri" w:cs="Calibri"/>
                <w:b/>
                <w:sz w:val="24"/>
                <w:szCs w:val="24"/>
              </w:rPr>
            </w:pPr>
            <w:r w:rsidRPr="003942DF">
              <w:rPr>
                <w:rFonts w:ascii="Calibri" w:hAnsi="Calibri" w:cs="Calibri"/>
                <w:b/>
                <w:sz w:val="24"/>
                <w:szCs w:val="24"/>
              </w:rPr>
              <w:t>TARGETED PARTICIPANTS</w:t>
            </w:r>
          </w:p>
          <w:p w14:paraId="2A7B1A7E" w14:textId="77777777" w:rsidR="00D70045" w:rsidRPr="003942DF" w:rsidRDefault="00D70045" w:rsidP="00D70045">
            <w:pPr>
              <w:rPr>
                <w:rFonts w:ascii="Calibri" w:hAnsi="Calibri" w:cs="Calibri"/>
                <w:b/>
                <w:sz w:val="24"/>
                <w:szCs w:val="24"/>
              </w:rPr>
            </w:pPr>
          </w:p>
        </w:tc>
        <w:tc>
          <w:tcPr>
            <w:tcW w:w="7375" w:type="dxa"/>
          </w:tcPr>
          <w:p w14:paraId="2A7B1A80" w14:textId="3A5570F8" w:rsidR="00D70045" w:rsidRPr="003942DF" w:rsidRDefault="00D70045" w:rsidP="00D70045">
            <w:pPr>
              <w:rPr>
                <w:rFonts w:ascii="Calibri" w:hAnsi="Calibri" w:cs="Calibri"/>
                <w:sz w:val="24"/>
                <w:szCs w:val="24"/>
              </w:rPr>
            </w:pPr>
            <w:r>
              <w:rPr>
                <w:rFonts w:ascii="Calibri" w:hAnsi="Calibri" w:cs="Calibri"/>
                <w:sz w:val="24"/>
                <w:szCs w:val="24"/>
              </w:rPr>
              <w:t>Farmworkers</w:t>
            </w:r>
          </w:p>
        </w:tc>
      </w:tr>
      <w:tr w:rsidR="00D70045" w:rsidRPr="003942DF" w14:paraId="2A7B1A85" w14:textId="77777777" w:rsidTr="007538F6">
        <w:tc>
          <w:tcPr>
            <w:tcW w:w="1975" w:type="dxa"/>
          </w:tcPr>
          <w:p w14:paraId="2A7B1A82" w14:textId="59D4C685" w:rsidR="00D70045" w:rsidRPr="003942DF" w:rsidRDefault="00D70045" w:rsidP="00D70045">
            <w:pPr>
              <w:rPr>
                <w:rFonts w:ascii="Calibri" w:hAnsi="Calibri" w:cs="Calibri"/>
                <w:b/>
                <w:sz w:val="24"/>
                <w:szCs w:val="24"/>
              </w:rPr>
            </w:pPr>
            <w:r w:rsidRPr="003942DF">
              <w:rPr>
                <w:rFonts w:ascii="Calibri" w:hAnsi="Calibri" w:cs="Calibri"/>
                <w:b/>
                <w:sz w:val="24"/>
                <w:szCs w:val="24"/>
              </w:rPr>
              <w:t>KEY PARTNERS</w:t>
            </w:r>
          </w:p>
        </w:tc>
        <w:tc>
          <w:tcPr>
            <w:tcW w:w="7375" w:type="dxa"/>
          </w:tcPr>
          <w:p w14:paraId="52D0CA16" w14:textId="7F051230" w:rsidR="00D70045" w:rsidRPr="008C14A4" w:rsidRDefault="00D70045" w:rsidP="00D70045">
            <w:pPr>
              <w:widowControl w:val="0"/>
              <w:numPr>
                <w:ilvl w:val="0"/>
                <w:numId w:val="20"/>
              </w:numPr>
              <w:autoSpaceDE w:val="0"/>
              <w:autoSpaceDN w:val="0"/>
              <w:adjustRightInd w:val="0"/>
              <w:contextualSpacing/>
              <w:rPr>
                <w:rFonts w:ascii="Calibri" w:eastAsia="Times New Roman" w:hAnsi="Calibri" w:cs="Calibri"/>
                <w:bCs/>
                <w:color w:val="000000"/>
                <w:sz w:val="24"/>
                <w:szCs w:val="24"/>
              </w:rPr>
            </w:pPr>
            <w:r w:rsidRPr="008C14A4">
              <w:rPr>
                <w:rFonts w:ascii="Calibri" w:eastAsia="Times New Roman" w:hAnsi="Calibri" w:cs="Calibri"/>
                <w:bCs/>
                <w:color w:val="000000"/>
                <w:sz w:val="24"/>
                <w:szCs w:val="24"/>
              </w:rPr>
              <w:t xml:space="preserve">Fresno </w:t>
            </w:r>
            <w:r w:rsidR="000A5CBC">
              <w:rPr>
                <w:rFonts w:ascii="Calibri" w:eastAsia="Times New Roman" w:hAnsi="Calibri" w:cs="Calibri"/>
                <w:bCs/>
                <w:color w:val="000000"/>
                <w:sz w:val="24"/>
                <w:szCs w:val="24"/>
              </w:rPr>
              <w:t>C</w:t>
            </w:r>
            <w:r w:rsidRPr="008C14A4">
              <w:rPr>
                <w:rFonts w:ascii="Calibri" w:eastAsia="Times New Roman" w:hAnsi="Calibri" w:cs="Calibri"/>
                <w:bCs/>
                <w:color w:val="000000"/>
                <w:sz w:val="24"/>
                <w:szCs w:val="24"/>
              </w:rPr>
              <w:t>ounty IET (Central CLASS)</w:t>
            </w:r>
          </w:p>
          <w:p w14:paraId="2EE58BCE" w14:textId="77777777" w:rsidR="00D70045" w:rsidRPr="008C14A4" w:rsidRDefault="00D70045" w:rsidP="00D70045">
            <w:pPr>
              <w:widowControl w:val="0"/>
              <w:numPr>
                <w:ilvl w:val="0"/>
                <w:numId w:val="20"/>
              </w:numPr>
              <w:autoSpaceDE w:val="0"/>
              <w:autoSpaceDN w:val="0"/>
              <w:adjustRightInd w:val="0"/>
              <w:contextualSpacing/>
              <w:rPr>
                <w:rFonts w:ascii="Calibri" w:eastAsia="Times New Roman" w:hAnsi="Calibri" w:cs="Calibri"/>
                <w:bCs/>
                <w:color w:val="000000"/>
                <w:sz w:val="24"/>
                <w:szCs w:val="24"/>
              </w:rPr>
            </w:pPr>
            <w:r w:rsidRPr="008C14A4">
              <w:rPr>
                <w:rFonts w:ascii="Calibri" w:eastAsia="Times New Roman" w:hAnsi="Calibri" w:cs="Calibri"/>
                <w:bCs/>
                <w:color w:val="000000"/>
                <w:sz w:val="24"/>
                <w:szCs w:val="24"/>
              </w:rPr>
              <w:t>Proteus Workforce Investment Board</w:t>
            </w:r>
          </w:p>
          <w:p w14:paraId="37312133" w14:textId="77777777" w:rsidR="00D70045" w:rsidRPr="008C14A4" w:rsidRDefault="00D70045" w:rsidP="00D70045">
            <w:pPr>
              <w:widowControl w:val="0"/>
              <w:numPr>
                <w:ilvl w:val="0"/>
                <w:numId w:val="20"/>
              </w:numPr>
              <w:autoSpaceDE w:val="0"/>
              <w:autoSpaceDN w:val="0"/>
              <w:adjustRightInd w:val="0"/>
              <w:contextualSpacing/>
              <w:rPr>
                <w:rFonts w:ascii="Calibri" w:eastAsia="Times New Roman" w:hAnsi="Calibri" w:cs="Calibri"/>
                <w:bCs/>
                <w:color w:val="000000"/>
                <w:sz w:val="24"/>
                <w:szCs w:val="24"/>
              </w:rPr>
            </w:pPr>
            <w:proofErr w:type="spellStart"/>
            <w:r w:rsidRPr="008C14A4">
              <w:rPr>
                <w:rFonts w:ascii="Calibri" w:eastAsia="Times New Roman" w:hAnsi="Calibri" w:cs="Calibri"/>
                <w:bCs/>
                <w:color w:val="000000"/>
                <w:sz w:val="24"/>
                <w:szCs w:val="24"/>
              </w:rPr>
              <w:t>Arken</w:t>
            </w:r>
            <w:proofErr w:type="spellEnd"/>
            <w:r w:rsidRPr="008C14A4">
              <w:rPr>
                <w:rFonts w:ascii="Calibri" w:eastAsia="Times New Roman" w:hAnsi="Calibri" w:cs="Calibri"/>
                <w:bCs/>
                <w:color w:val="000000"/>
                <w:sz w:val="24"/>
                <w:szCs w:val="24"/>
              </w:rPr>
              <w:t xml:space="preserve"> Strategies, Food-Farm-Future partner</w:t>
            </w:r>
          </w:p>
          <w:p w14:paraId="72D36051" w14:textId="77777777" w:rsidR="00D70045" w:rsidRPr="008C14A4" w:rsidRDefault="00D70045" w:rsidP="00D70045">
            <w:pPr>
              <w:widowControl w:val="0"/>
              <w:numPr>
                <w:ilvl w:val="0"/>
                <w:numId w:val="20"/>
              </w:numPr>
              <w:autoSpaceDE w:val="0"/>
              <w:autoSpaceDN w:val="0"/>
              <w:adjustRightInd w:val="0"/>
              <w:contextualSpacing/>
              <w:rPr>
                <w:rFonts w:ascii="Calibri" w:eastAsia="Times New Roman" w:hAnsi="Calibri" w:cs="Calibri"/>
                <w:bCs/>
                <w:color w:val="000000"/>
                <w:sz w:val="24"/>
                <w:szCs w:val="24"/>
              </w:rPr>
            </w:pPr>
            <w:r w:rsidRPr="008C14A4">
              <w:rPr>
                <w:rFonts w:ascii="Calibri" w:eastAsia="Times New Roman" w:hAnsi="Calibri" w:cs="Calibri"/>
                <w:bCs/>
                <w:color w:val="000000"/>
                <w:sz w:val="24"/>
                <w:szCs w:val="24"/>
              </w:rPr>
              <w:t>Central Valley Community Foundation</w:t>
            </w:r>
          </w:p>
          <w:p w14:paraId="3222E582" w14:textId="77777777" w:rsidR="00D70045" w:rsidRPr="008C14A4" w:rsidRDefault="00D70045" w:rsidP="00D70045">
            <w:pPr>
              <w:widowControl w:val="0"/>
              <w:numPr>
                <w:ilvl w:val="0"/>
                <w:numId w:val="20"/>
              </w:numPr>
              <w:autoSpaceDE w:val="0"/>
              <w:autoSpaceDN w:val="0"/>
              <w:adjustRightInd w:val="0"/>
              <w:contextualSpacing/>
              <w:rPr>
                <w:rFonts w:ascii="Calibri" w:eastAsia="Times New Roman" w:hAnsi="Calibri" w:cs="Calibri"/>
                <w:bCs/>
                <w:color w:val="000000"/>
                <w:sz w:val="24"/>
                <w:szCs w:val="24"/>
              </w:rPr>
            </w:pPr>
            <w:r w:rsidRPr="008C14A4">
              <w:rPr>
                <w:rFonts w:ascii="Calibri" w:eastAsia="Times New Roman" w:hAnsi="Calibri" w:cs="Calibri"/>
                <w:bCs/>
                <w:color w:val="000000"/>
                <w:sz w:val="24"/>
                <w:szCs w:val="24"/>
              </w:rPr>
              <w:t>Fresno Adult School</w:t>
            </w:r>
          </w:p>
          <w:p w14:paraId="2A7B1A84" w14:textId="7FCB7D38" w:rsidR="00D70045" w:rsidRPr="003942DF" w:rsidRDefault="00D70045" w:rsidP="00D70045">
            <w:pPr>
              <w:rPr>
                <w:rFonts w:ascii="Calibri" w:hAnsi="Calibri" w:cs="Calibri"/>
                <w:sz w:val="24"/>
                <w:szCs w:val="24"/>
              </w:rPr>
            </w:pPr>
            <w:r>
              <w:rPr>
                <w:rFonts w:ascii="Calibri" w:hAnsi="Calibri" w:cs="Calibri"/>
                <w:sz w:val="24"/>
                <w:szCs w:val="24"/>
              </w:rPr>
              <w:t xml:space="preserve"> </w:t>
            </w:r>
          </w:p>
        </w:tc>
      </w:tr>
      <w:tr w:rsidR="00D70045" w:rsidRPr="003942DF" w14:paraId="2A7B1A8A" w14:textId="77777777" w:rsidTr="007538F6">
        <w:tc>
          <w:tcPr>
            <w:tcW w:w="1975" w:type="dxa"/>
          </w:tcPr>
          <w:p w14:paraId="2A7B1A86" w14:textId="75D58E1F" w:rsidR="00D70045" w:rsidRPr="003942DF" w:rsidRDefault="00D70045" w:rsidP="00D70045">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213C0D64" w14:textId="1327D9AC" w:rsidR="000150B0" w:rsidRDefault="000150B0" w:rsidP="00D70045">
            <w:pPr>
              <w:rPr>
                <w:rFonts w:ascii="Calibri" w:eastAsiaTheme="minorEastAsia" w:hAnsi="Calibri" w:cs="Calibri"/>
                <w:bCs/>
                <w:sz w:val="24"/>
                <w:szCs w:val="24"/>
                <w:lang w:val="en"/>
              </w:rPr>
            </w:pPr>
            <w:r>
              <w:rPr>
                <w:rFonts w:ascii="Calibri" w:eastAsiaTheme="minorEastAsia" w:hAnsi="Calibri" w:cs="Calibri"/>
                <w:bCs/>
                <w:sz w:val="24"/>
                <w:szCs w:val="24"/>
                <w:lang w:val="en"/>
              </w:rPr>
              <w:t>Binational of Central California’s (BCC)</w:t>
            </w:r>
            <w:r w:rsidRPr="000150B0">
              <w:rPr>
                <w:rFonts w:ascii="Calibri" w:eastAsiaTheme="minorEastAsia" w:hAnsi="Calibri" w:cs="Calibri"/>
                <w:bCs/>
                <w:sz w:val="24"/>
                <w:szCs w:val="24"/>
                <w:lang w:val="en"/>
              </w:rPr>
              <w:t xml:space="preserve"> project consists of doing outreach and recruitment with farmworkers in 6 counties, to assess their needs for wrap-around services, provide them with those services or link them to providers, and connect them with </w:t>
            </w:r>
            <w:r w:rsidR="000A5CBC">
              <w:rPr>
                <w:rFonts w:ascii="Calibri" w:eastAsiaTheme="minorEastAsia" w:hAnsi="Calibri" w:cs="Calibri"/>
                <w:bCs/>
                <w:sz w:val="24"/>
                <w:szCs w:val="24"/>
                <w:lang w:val="en"/>
              </w:rPr>
              <w:t>one of four</w:t>
            </w:r>
            <w:r w:rsidRPr="000150B0">
              <w:rPr>
                <w:rFonts w:ascii="Calibri" w:eastAsiaTheme="minorEastAsia" w:hAnsi="Calibri" w:cs="Calibri"/>
                <w:bCs/>
                <w:sz w:val="24"/>
                <w:szCs w:val="24"/>
                <w:lang w:val="en"/>
              </w:rPr>
              <w:t xml:space="preserve"> partners that will provide them with education</w:t>
            </w:r>
            <w:r w:rsidR="000A5CBC">
              <w:rPr>
                <w:rFonts w:ascii="Calibri" w:eastAsiaTheme="minorEastAsia" w:hAnsi="Calibri" w:cs="Calibri"/>
                <w:bCs/>
                <w:sz w:val="24"/>
                <w:szCs w:val="24"/>
                <w:lang w:val="en"/>
              </w:rPr>
              <w:t xml:space="preserve"> and </w:t>
            </w:r>
            <w:r w:rsidRPr="000150B0">
              <w:rPr>
                <w:rFonts w:ascii="Calibri" w:eastAsiaTheme="minorEastAsia" w:hAnsi="Calibri" w:cs="Calibri"/>
                <w:bCs/>
                <w:sz w:val="24"/>
                <w:szCs w:val="24"/>
                <w:lang w:val="en"/>
              </w:rPr>
              <w:t xml:space="preserve">upskilling programs, some of </w:t>
            </w:r>
            <w:r w:rsidR="000A5CBC">
              <w:rPr>
                <w:rFonts w:ascii="Calibri" w:eastAsiaTheme="minorEastAsia" w:hAnsi="Calibri" w:cs="Calibri"/>
                <w:bCs/>
                <w:sz w:val="24"/>
                <w:szCs w:val="24"/>
                <w:lang w:val="en"/>
              </w:rPr>
              <w:t>which</w:t>
            </w:r>
            <w:r w:rsidRPr="000150B0">
              <w:rPr>
                <w:rFonts w:ascii="Calibri" w:eastAsiaTheme="minorEastAsia" w:hAnsi="Calibri" w:cs="Calibri"/>
                <w:bCs/>
                <w:sz w:val="24"/>
                <w:szCs w:val="24"/>
                <w:lang w:val="en"/>
              </w:rPr>
              <w:t xml:space="preserve"> include soft skills (e.g., learning English, computer literacy). As to facilitate the navigation of farmworkers through getting wrap-around services and education</w:t>
            </w:r>
            <w:r w:rsidR="000A5CBC">
              <w:rPr>
                <w:rFonts w:ascii="Calibri" w:eastAsiaTheme="minorEastAsia" w:hAnsi="Calibri" w:cs="Calibri"/>
                <w:bCs/>
                <w:sz w:val="24"/>
                <w:szCs w:val="24"/>
                <w:lang w:val="en"/>
              </w:rPr>
              <w:t xml:space="preserve"> and </w:t>
            </w:r>
            <w:r w:rsidRPr="000150B0">
              <w:rPr>
                <w:rFonts w:ascii="Calibri" w:eastAsiaTheme="minorEastAsia" w:hAnsi="Calibri" w:cs="Calibri"/>
                <w:bCs/>
                <w:sz w:val="24"/>
                <w:szCs w:val="24"/>
                <w:lang w:val="en"/>
              </w:rPr>
              <w:t xml:space="preserve">upskilling, </w:t>
            </w:r>
            <w:r>
              <w:rPr>
                <w:rFonts w:ascii="Calibri" w:eastAsiaTheme="minorEastAsia" w:hAnsi="Calibri" w:cs="Calibri"/>
                <w:bCs/>
                <w:sz w:val="24"/>
                <w:szCs w:val="24"/>
                <w:lang w:val="en"/>
              </w:rPr>
              <w:t>BCC</w:t>
            </w:r>
            <w:r w:rsidRPr="000150B0">
              <w:rPr>
                <w:rFonts w:ascii="Calibri" w:eastAsiaTheme="minorEastAsia" w:hAnsi="Calibri" w:cs="Calibri"/>
                <w:bCs/>
                <w:sz w:val="24"/>
                <w:szCs w:val="24"/>
                <w:lang w:val="en"/>
              </w:rPr>
              <w:t xml:space="preserve"> evaluate</w:t>
            </w:r>
            <w:r>
              <w:rPr>
                <w:rFonts w:ascii="Calibri" w:eastAsiaTheme="minorEastAsia" w:hAnsi="Calibri" w:cs="Calibri"/>
                <w:bCs/>
                <w:sz w:val="24"/>
                <w:szCs w:val="24"/>
                <w:lang w:val="en"/>
              </w:rPr>
              <w:t>s</w:t>
            </w:r>
            <w:r w:rsidRPr="000150B0">
              <w:rPr>
                <w:rFonts w:ascii="Calibri" w:eastAsiaTheme="minorEastAsia" w:hAnsi="Calibri" w:cs="Calibri"/>
                <w:bCs/>
                <w:sz w:val="24"/>
                <w:szCs w:val="24"/>
                <w:lang w:val="en"/>
              </w:rPr>
              <w:t xml:space="preserve"> </w:t>
            </w:r>
            <w:r>
              <w:rPr>
                <w:rFonts w:ascii="Calibri" w:eastAsiaTheme="minorEastAsia" w:hAnsi="Calibri" w:cs="Calibri"/>
                <w:bCs/>
                <w:sz w:val="24"/>
                <w:szCs w:val="24"/>
                <w:lang w:val="en"/>
              </w:rPr>
              <w:t>their</w:t>
            </w:r>
            <w:r w:rsidRPr="000150B0">
              <w:rPr>
                <w:rFonts w:ascii="Calibri" w:eastAsiaTheme="minorEastAsia" w:hAnsi="Calibri" w:cs="Calibri"/>
                <w:bCs/>
                <w:sz w:val="24"/>
                <w:szCs w:val="24"/>
                <w:lang w:val="en"/>
              </w:rPr>
              <w:t xml:space="preserve"> program and use</w:t>
            </w:r>
            <w:r>
              <w:rPr>
                <w:rFonts w:ascii="Calibri" w:eastAsiaTheme="minorEastAsia" w:hAnsi="Calibri" w:cs="Calibri"/>
                <w:bCs/>
                <w:sz w:val="24"/>
                <w:szCs w:val="24"/>
                <w:lang w:val="en"/>
              </w:rPr>
              <w:t>s</w:t>
            </w:r>
            <w:r w:rsidRPr="000150B0">
              <w:rPr>
                <w:rFonts w:ascii="Calibri" w:eastAsiaTheme="minorEastAsia" w:hAnsi="Calibri" w:cs="Calibri"/>
                <w:bCs/>
                <w:sz w:val="24"/>
                <w:szCs w:val="24"/>
                <w:lang w:val="en"/>
              </w:rPr>
              <w:t xml:space="preserve"> this data for continuous program improvement.</w:t>
            </w:r>
          </w:p>
          <w:p w14:paraId="34AC7786" w14:textId="7B297F69" w:rsidR="00D70045" w:rsidRPr="00200A90" w:rsidRDefault="00D70045" w:rsidP="00D70045">
            <w:pPr>
              <w:rPr>
                <w:rFonts w:ascii="Calibri" w:eastAsiaTheme="minorEastAsia" w:hAnsi="Calibri" w:cs="Calibri"/>
                <w:bCs/>
                <w:sz w:val="24"/>
                <w:szCs w:val="24"/>
                <w:lang w:val="en"/>
              </w:rPr>
            </w:pPr>
            <w:r w:rsidRPr="008C14A4">
              <w:rPr>
                <w:rFonts w:ascii="Calibri" w:eastAsiaTheme="minorEastAsia" w:hAnsi="Calibri" w:cs="Calibri"/>
                <w:bCs/>
                <w:sz w:val="24"/>
                <w:szCs w:val="24"/>
                <w:lang w:val="en"/>
              </w:rPr>
              <w:t xml:space="preserve">Informed by employers and </w:t>
            </w:r>
            <w:r w:rsidR="000150B0">
              <w:rPr>
                <w:rFonts w:ascii="Calibri" w:eastAsiaTheme="minorEastAsia" w:hAnsi="Calibri" w:cs="Calibri"/>
                <w:bCs/>
                <w:sz w:val="24"/>
                <w:szCs w:val="24"/>
                <w:lang w:val="en"/>
              </w:rPr>
              <w:t>BCC’s</w:t>
            </w:r>
            <w:r w:rsidRPr="008C14A4">
              <w:rPr>
                <w:rFonts w:ascii="Calibri" w:eastAsiaTheme="minorEastAsia" w:hAnsi="Calibri" w:cs="Calibri"/>
                <w:bCs/>
                <w:sz w:val="24"/>
                <w:szCs w:val="24"/>
                <w:lang w:val="en"/>
              </w:rPr>
              <w:t xml:space="preserve"> IET partner (Central CLASS and the community colleges across the central valley in the F3 initiative)</w:t>
            </w:r>
            <w:r w:rsidR="005F0C04">
              <w:rPr>
                <w:rFonts w:ascii="Calibri" w:eastAsiaTheme="minorEastAsia" w:hAnsi="Calibri" w:cs="Calibri"/>
                <w:bCs/>
                <w:sz w:val="24"/>
                <w:szCs w:val="24"/>
                <w:lang w:val="en"/>
              </w:rPr>
              <w:t>,</w:t>
            </w:r>
            <w:r w:rsidRPr="008C14A4">
              <w:rPr>
                <w:rFonts w:ascii="Calibri" w:eastAsiaTheme="minorEastAsia" w:hAnsi="Calibri" w:cs="Calibri"/>
                <w:bCs/>
                <w:sz w:val="24"/>
                <w:szCs w:val="24"/>
                <w:lang w:val="en"/>
              </w:rPr>
              <w:t xml:space="preserve"> </w:t>
            </w:r>
            <w:r w:rsidR="000150B0">
              <w:rPr>
                <w:rFonts w:ascii="Calibri" w:eastAsiaTheme="minorEastAsia" w:hAnsi="Calibri" w:cs="Calibri"/>
                <w:bCs/>
                <w:sz w:val="24"/>
                <w:szCs w:val="24"/>
                <w:lang w:val="en"/>
              </w:rPr>
              <w:t>their strategy</w:t>
            </w:r>
            <w:r w:rsidRPr="008C14A4">
              <w:rPr>
                <w:rFonts w:ascii="Calibri" w:eastAsiaTheme="minorEastAsia" w:hAnsi="Calibri" w:cs="Calibri"/>
                <w:bCs/>
                <w:sz w:val="24"/>
                <w:szCs w:val="24"/>
                <w:lang w:val="en"/>
              </w:rPr>
              <w:t xml:space="preserve"> </w:t>
            </w:r>
            <w:r w:rsidR="005F0C04">
              <w:rPr>
                <w:rFonts w:ascii="Calibri" w:eastAsiaTheme="minorEastAsia" w:hAnsi="Calibri" w:cs="Calibri"/>
                <w:bCs/>
                <w:sz w:val="24"/>
                <w:szCs w:val="24"/>
                <w:lang w:val="en"/>
              </w:rPr>
              <w:t xml:space="preserve">is </w:t>
            </w:r>
            <w:r w:rsidRPr="008C14A4">
              <w:rPr>
                <w:rFonts w:ascii="Calibri" w:eastAsiaTheme="minorEastAsia" w:hAnsi="Calibri" w:cs="Calibri"/>
                <w:bCs/>
                <w:sz w:val="24"/>
                <w:szCs w:val="24"/>
                <w:lang w:val="en"/>
              </w:rPr>
              <w:t xml:space="preserve">to launch an applied agricultural systems certificate that will be industry recognized and will utilize data science, mechatronics, technology, and equipment </w:t>
            </w:r>
            <w:r w:rsidR="000A5CBC">
              <w:rPr>
                <w:rFonts w:ascii="Calibri" w:eastAsiaTheme="minorEastAsia" w:hAnsi="Calibri" w:cs="Calibri"/>
                <w:bCs/>
                <w:sz w:val="24"/>
                <w:szCs w:val="24"/>
                <w:lang w:val="en"/>
              </w:rPr>
              <w:t>based upon</w:t>
            </w:r>
            <w:r w:rsidRPr="008C14A4">
              <w:rPr>
                <w:rFonts w:ascii="Calibri" w:eastAsiaTheme="minorEastAsia" w:hAnsi="Calibri" w:cs="Calibri"/>
                <w:bCs/>
                <w:sz w:val="24"/>
                <w:szCs w:val="24"/>
                <w:lang w:val="en"/>
              </w:rPr>
              <w:t xml:space="preserve"> skills gaps for existing and forecasted jobs and informed by agricultural employers. This model is unique, as employers and industry leaders are matriculated into </w:t>
            </w:r>
            <w:r w:rsidR="005F0C04">
              <w:rPr>
                <w:rFonts w:ascii="Calibri" w:eastAsiaTheme="minorEastAsia" w:hAnsi="Calibri" w:cs="Calibri"/>
                <w:bCs/>
                <w:sz w:val="24"/>
                <w:szCs w:val="24"/>
                <w:lang w:val="en"/>
              </w:rPr>
              <w:t>the</w:t>
            </w:r>
            <w:r w:rsidRPr="008C14A4">
              <w:rPr>
                <w:rFonts w:ascii="Calibri" w:eastAsiaTheme="minorEastAsia" w:hAnsi="Calibri" w:cs="Calibri"/>
                <w:bCs/>
                <w:sz w:val="24"/>
                <w:szCs w:val="24"/>
                <w:lang w:val="en"/>
              </w:rPr>
              <w:t xml:space="preserve"> initiative </w:t>
            </w:r>
            <w:r w:rsidR="005F0C04">
              <w:rPr>
                <w:rFonts w:ascii="Calibri" w:eastAsiaTheme="minorEastAsia" w:hAnsi="Calibri" w:cs="Calibri"/>
                <w:bCs/>
                <w:sz w:val="24"/>
                <w:szCs w:val="24"/>
                <w:lang w:val="en"/>
              </w:rPr>
              <w:t>and</w:t>
            </w:r>
            <w:r w:rsidRPr="008C14A4">
              <w:rPr>
                <w:rFonts w:ascii="Calibri" w:eastAsiaTheme="minorEastAsia" w:hAnsi="Calibri" w:cs="Calibri"/>
                <w:bCs/>
                <w:sz w:val="24"/>
                <w:szCs w:val="24"/>
                <w:lang w:val="en"/>
              </w:rPr>
              <w:t xml:space="preserve"> will regularly be able to assess upskilling, occupational upskilling, and reskilling (of incumbent workers) through the emerging program. For non-agricultural employment, </w:t>
            </w:r>
            <w:r w:rsidR="005F0C04">
              <w:rPr>
                <w:rFonts w:ascii="Calibri" w:eastAsiaTheme="minorEastAsia" w:hAnsi="Calibri" w:cs="Calibri"/>
                <w:bCs/>
                <w:sz w:val="24"/>
                <w:szCs w:val="24"/>
                <w:lang w:val="en"/>
              </w:rPr>
              <w:t>the project</w:t>
            </w:r>
            <w:r w:rsidRPr="008C14A4">
              <w:rPr>
                <w:rFonts w:ascii="Calibri" w:eastAsiaTheme="minorEastAsia" w:hAnsi="Calibri" w:cs="Calibri"/>
                <w:bCs/>
                <w:sz w:val="24"/>
                <w:szCs w:val="24"/>
                <w:lang w:val="en"/>
              </w:rPr>
              <w:t xml:space="preserve"> will create an emerging pipeline for a menu trades training through direct farmworker recruitment including Certified Nursing Assistant (CNA), Office/Clerical, auto collision repair, truck driver certification, coupled with general upskilling in English as a Second Language (ESL) and/or Digital Literacy </w:t>
            </w:r>
            <w:r w:rsidRPr="008C14A4">
              <w:rPr>
                <w:rFonts w:ascii="Calibri" w:eastAsiaTheme="minorEastAsia" w:hAnsi="Calibri" w:cs="Calibri"/>
                <w:bCs/>
                <w:sz w:val="24"/>
                <w:szCs w:val="24"/>
                <w:lang w:val="en"/>
              </w:rPr>
              <w:lastRenderedPageBreak/>
              <w:t xml:space="preserve">(where applicable). </w:t>
            </w:r>
            <w:r w:rsidR="005F0C04" w:rsidRPr="008C14A4">
              <w:rPr>
                <w:rFonts w:ascii="Calibri" w:eastAsiaTheme="minorEastAsia" w:hAnsi="Calibri" w:cs="Calibri"/>
                <w:bCs/>
                <w:sz w:val="24"/>
                <w:szCs w:val="24"/>
                <w:lang w:val="en"/>
              </w:rPr>
              <w:t>All</w:t>
            </w:r>
            <w:r w:rsidR="005F0C04">
              <w:rPr>
                <w:rFonts w:ascii="Calibri" w:eastAsiaTheme="minorEastAsia" w:hAnsi="Calibri" w:cs="Calibri"/>
                <w:bCs/>
                <w:sz w:val="24"/>
                <w:szCs w:val="24"/>
                <w:lang w:val="en"/>
              </w:rPr>
              <w:t xml:space="preserve"> the</w:t>
            </w:r>
            <w:r w:rsidRPr="008C14A4">
              <w:rPr>
                <w:rFonts w:ascii="Calibri" w:eastAsiaTheme="minorEastAsia" w:hAnsi="Calibri" w:cs="Calibri"/>
                <w:bCs/>
                <w:sz w:val="24"/>
                <w:szCs w:val="24"/>
                <w:lang w:val="en"/>
              </w:rPr>
              <w:t xml:space="preserve"> objectives, activities, outcomes, and milestones related to outreach, recruitment, and providing wrap around services will be achieved by BOCC staff. And those related to educational/upskilling programs will be achieved by partners. </w:t>
            </w:r>
            <w:r w:rsidR="005F0C04">
              <w:rPr>
                <w:rFonts w:ascii="Calibri" w:eastAsiaTheme="minorEastAsia" w:hAnsi="Calibri" w:cs="Calibri"/>
                <w:bCs/>
                <w:sz w:val="24"/>
                <w:szCs w:val="24"/>
                <w:lang w:val="en"/>
              </w:rPr>
              <w:t>BCC</w:t>
            </w:r>
            <w:r w:rsidRPr="008C14A4">
              <w:rPr>
                <w:rFonts w:ascii="Calibri" w:eastAsiaTheme="minorEastAsia" w:hAnsi="Calibri" w:cs="Calibri"/>
                <w:bCs/>
                <w:sz w:val="24"/>
                <w:szCs w:val="24"/>
                <w:lang w:val="en"/>
              </w:rPr>
              <w:t xml:space="preserve"> will coordinate with agricultural employers to recruit participants toward the end of the crop season to transition farmworkers into employment pathways, ideally with concurrent training during the season.  </w:t>
            </w:r>
            <w:r w:rsidRPr="008C14A4">
              <w:rPr>
                <w:rFonts w:ascii="Calibri" w:eastAsiaTheme="minorEastAsia" w:hAnsi="Calibri" w:cs="Calibri"/>
                <w:b/>
                <w:bCs/>
                <w:sz w:val="24"/>
                <w:szCs w:val="24"/>
              </w:rPr>
              <w:br w:type="page"/>
            </w:r>
          </w:p>
          <w:p w14:paraId="2A7B1A89" w14:textId="57723176" w:rsidR="00D70045" w:rsidRPr="003942DF" w:rsidRDefault="00D70045" w:rsidP="00D70045">
            <w:pPr>
              <w:rPr>
                <w:rFonts w:ascii="Calibri" w:hAnsi="Calibri" w:cs="Calibri"/>
                <w:sz w:val="24"/>
                <w:szCs w:val="24"/>
              </w:rPr>
            </w:pPr>
            <w:r>
              <w:rPr>
                <w:rFonts w:ascii="Calibri" w:hAnsi="Calibri" w:cs="Calibri"/>
                <w:sz w:val="24"/>
                <w:szCs w:val="24"/>
              </w:rPr>
              <w:t xml:space="preserve">  </w:t>
            </w:r>
          </w:p>
        </w:tc>
      </w:tr>
      <w:tr w:rsidR="00D70045" w:rsidRPr="003942DF" w14:paraId="2A7B1A8D" w14:textId="77777777" w:rsidTr="007538F6">
        <w:tc>
          <w:tcPr>
            <w:tcW w:w="1975" w:type="dxa"/>
          </w:tcPr>
          <w:p w14:paraId="2A7B1A8B" w14:textId="4F56A418" w:rsidR="00D70045" w:rsidRPr="003942DF" w:rsidRDefault="005F0C04" w:rsidP="00D70045">
            <w:pPr>
              <w:rPr>
                <w:rFonts w:ascii="Calibri" w:hAnsi="Calibri" w:cs="Calibri"/>
                <w:b/>
                <w:sz w:val="24"/>
                <w:szCs w:val="24"/>
              </w:rPr>
            </w:pPr>
            <w:r w:rsidRPr="003942DF">
              <w:rPr>
                <w:rFonts w:ascii="Calibri" w:hAnsi="Calibri" w:cs="Calibri"/>
                <w:b/>
                <w:sz w:val="24"/>
                <w:szCs w:val="24"/>
              </w:rPr>
              <w:lastRenderedPageBreak/>
              <w:t>EXPECTED OUTCOMES</w:t>
            </w:r>
          </w:p>
        </w:tc>
        <w:tc>
          <w:tcPr>
            <w:tcW w:w="7375" w:type="dxa"/>
          </w:tcPr>
          <w:p w14:paraId="0E1028B2" w14:textId="77777777" w:rsidR="00D70045" w:rsidRPr="008C14A4" w:rsidRDefault="00D70045" w:rsidP="00425156">
            <w:pPr>
              <w:numPr>
                <w:ilvl w:val="0"/>
                <w:numId w:val="27"/>
              </w:numPr>
              <w:tabs>
                <w:tab w:val="center" w:pos="4680"/>
                <w:tab w:val="right" w:pos="9360"/>
              </w:tabs>
              <w:rPr>
                <w:rFonts w:ascii="Calibri" w:eastAsia="Calibri" w:hAnsi="Calibri" w:cs="Calibri"/>
                <w:sz w:val="24"/>
                <w:szCs w:val="24"/>
              </w:rPr>
            </w:pPr>
            <w:r w:rsidRPr="008C14A4">
              <w:rPr>
                <w:rFonts w:ascii="Calibri" w:eastAsia="Calibri" w:hAnsi="Calibri" w:cs="Calibri"/>
                <w:sz w:val="24"/>
                <w:szCs w:val="24"/>
              </w:rPr>
              <w:t>Outreach to 1,250 farmworkers (approximately 200 per county x 6 = 1,250)</w:t>
            </w:r>
          </w:p>
          <w:p w14:paraId="1CF5E465" w14:textId="77777777" w:rsidR="00D70045" w:rsidRPr="008C14A4" w:rsidRDefault="00D70045" w:rsidP="00425156">
            <w:pPr>
              <w:numPr>
                <w:ilvl w:val="0"/>
                <w:numId w:val="27"/>
              </w:numPr>
              <w:tabs>
                <w:tab w:val="center" w:pos="4680"/>
                <w:tab w:val="right" w:pos="9360"/>
              </w:tabs>
              <w:rPr>
                <w:rFonts w:ascii="Calibri" w:eastAsia="Calibri" w:hAnsi="Calibri" w:cs="Calibri"/>
                <w:sz w:val="24"/>
                <w:szCs w:val="24"/>
              </w:rPr>
            </w:pPr>
            <w:r w:rsidRPr="008C14A4">
              <w:rPr>
                <w:rFonts w:ascii="Calibri" w:eastAsia="Calibri" w:hAnsi="Calibri" w:cs="Calibri"/>
                <w:sz w:val="24"/>
                <w:szCs w:val="24"/>
              </w:rPr>
              <w:t>Enroll 900 farmworkers on certified training and work-based learning (150 per county x 6 = 900)</w:t>
            </w:r>
          </w:p>
          <w:p w14:paraId="2047C538" w14:textId="77777777" w:rsidR="00D70045" w:rsidRPr="008C14A4" w:rsidRDefault="00D70045" w:rsidP="00425156">
            <w:pPr>
              <w:numPr>
                <w:ilvl w:val="0"/>
                <w:numId w:val="27"/>
              </w:numPr>
              <w:tabs>
                <w:tab w:val="center" w:pos="4680"/>
                <w:tab w:val="right" w:pos="9360"/>
              </w:tabs>
              <w:rPr>
                <w:rFonts w:ascii="Calibri" w:eastAsia="Calibri" w:hAnsi="Calibri" w:cs="Calibri"/>
                <w:sz w:val="24"/>
                <w:szCs w:val="24"/>
              </w:rPr>
            </w:pPr>
            <w:r w:rsidRPr="008C14A4">
              <w:rPr>
                <w:rFonts w:ascii="Calibri" w:eastAsia="Calibri" w:hAnsi="Calibri" w:cs="Calibri"/>
                <w:sz w:val="24"/>
                <w:szCs w:val="24"/>
              </w:rPr>
              <w:t>Completion of certified training and work-based learning by 350 farmworkers (approximately 58 per county x 6 = 350)</w:t>
            </w:r>
          </w:p>
          <w:p w14:paraId="651B3A2A" w14:textId="02E3F89D" w:rsidR="00D70045" w:rsidRPr="00C72A3B" w:rsidRDefault="00D70045" w:rsidP="00425156">
            <w:pPr>
              <w:numPr>
                <w:ilvl w:val="0"/>
                <w:numId w:val="27"/>
              </w:numPr>
              <w:contextualSpacing/>
              <w:rPr>
                <w:rFonts w:ascii="Calibri" w:eastAsia="Calibri" w:hAnsi="Calibri" w:cs="Calibri"/>
                <w:sz w:val="24"/>
                <w:szCs w:val="24"/>
              </w:rPr>
            </w:pPr>
            <w:r w:rsidRPr="008C14A4">
              <w:rPr>
                <w:rFonts w:ascii="Calibri" w:eastAsia="Calibri" w:hAnsi="Calibri" w:cs="Calibri"/>
                <w:sz w:val="24"/>
                <w:szCs w:val="24"/>
              </w:rPr>
              <w:t>Employment of 225 farmworkers (38 per county x 6 = 225) in jobs utilizing new skills/educatio</w:t>
            </w:r>
            <w:r w:rsidR="00C72A3B">
              <w:rPr>
                <w:rFonts w:ascii="Calibri" w:eastAsia="Calibri" w:hAnsi="Calibri" w:cs="Calibri"/>
                <w:sz w:val="24"/>
                <w:szCs w:val="24"/>
              </w:rPr>
              <w:t>n.</w:t>
            </w:r>
          </w:p>
          <w:p w14:paraId="58CB06EA" w14:textId="77777777" w:rsidR="00D70045" w:rsidRDefault="00D70045" w:rsidP="00D70045">
            <w:pPr>
              <w:contextualSpacing/>
              <w:rPr>
                <w:rFonts w:ascii="Calibri" w:eastAsia="Calibri" w:hAnsi="Calibri" w:cs="Calibri"/>
                <w:bCs/>
                <w:sz w:val="24"/>
                <w:szCs w:val="24"/>
              </w:rPr>
            </w:pPr>
          </w:p>
          <w:p w14:paraId="2A7B1A8C" w14:textId="65822E72" w:rsidR="00C72A3B" w:rsidRPr="00BF16F9" w:rsidRDefault="00C72A3B" w:rsidP="00D70045">
            <w:pPr>
              <w:contextualSpacing/>
              <w:rPr>
                <w:rFonts w:ascii="Calibri" w:eastAsia="Calibri" w:hAnsi="Calibri" w:cs="Calibri"/>
                <w:bCs/>
                <w:sz w:val="24"/>
                <w:szCs w:val="24"/>
              </w:rPr>
            </w:pPr>
          </w:p>
        </w:tc>
      </w:tr>
      <w:bookmarkEnd w:id="0"/>
    </w:tbl>
    <w:p w14:paraId="099743DE" w14:textId="3938F901" w:rsidR="00200A90" w:rsidRDefault="00200A90"/>
    <w:p w14:paraId="0CEE9E3B" w14:textId="1DF16502" w:rsidR="00E772CD" w:rsidRDefault="00200A9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E81F29" w:rsidRPr="003942DF" w14:paraId="2A7B1A93" w14:textId="77777777" w:rsidTr="00ED6F27">
        <w:tc>
          <w:tcPr>
            <w:tcW w:w="1975" w:type="dxa"/>
          </w:tcPr>
          <w:p w14:paraId="2A7B1A8F" w14:textId="41AC49C8" w:rsidR="00E81F29" w:rsidRPr="003942DF" w:rsidRDefault="00E81F29" w:rsidP="00ED6F27">
            <w:pPr>
              <w:rPr>
                <w:rFonts w:ascii="Calibri" w:hAnsi="Calibri" w:cs="Calibri"/>
                <w:b/>
                <w:sz w:val="24"/>
                <w:szCs w:val="24"/>
              </w:rPr>
            </w:pPr>
            <w:r w:rsidRPr="003942DF">
              <w:rPr>
                <w:rFonts w:ascii="Calibri" w:hAnsi="Calibri" w:cs="Calibri"/>
                <w:b/>
                <w:sz w:val="24"/>
                <w:szCs w:val="24"/>
              </w:rPr>
              <w:lastRenderedPageBreak/>
              <w:t>APPLICANT</w:t>
            </w:r>
          </w:p>
        </w:tc>
        <w:tc>
          <w:tcPr>
            <w:tcW w:w="7375" w:type="dxa"/>
          </w:tcPr>
          <w:p w14:paraId="4EBCC182" w14:textId="3F116D69" w:rsidR="00927D78" w:rsidRPr="003942DF" w:rsidRDefault="00BF16F9" w:rsidP="00ED6F27">
            <w:pPr>
              <w:rPr>
                <w:rFonts w:ascii="Calibri" w:hAnsi="Calibri" w:cs="Calibri"/>
                <w:b/>
                <w:sz w:val="24"/>
                <w:szCs w:val="24"/>
              </w:rPr>
            </w:pPr>
            <w:r w:rsidRPr="00BF16F9">
              <w:rPr>
                <w:rFonts w:ascii="Calibri" w:hAnsi="Calibri" w:cs="Calibri"/>
                <w:b/>
                <w:sz w:val="24"/>
                <w:szCs w:val="24"/>
              </w:rPr>
              <w:t>Center for Employment Training</w:t>
            </w:r>
          </w:p>
          <w:p w14:paraId="2DAE71C5" w14:textId="31D332B9" w:rsidR="00826C66" w:rsidRPr="003942DF" w:rsidRDefault="00BF16F9" w:rsidP="00ED6F27">
            <w:pPr>
              <w:rPr>
                <w:rFonts w:ascii="Calibri" w:hAnsi="Calibri" w:cs="Calibri"/>
                <w:sz w:val="24"/>
                <w:szCs w:val="24"/>
              </w:rPr>
            </w:pPr>
            <w:r>
              <w:rPr>
                <w:rFonts w:ascii="Calibri" w:hAnsi="Calibri" w:cs="Calibri"/>
                <w:sz w:val="24"/>
                <w:szCs w:val="24"/>
              </w:rPr>
              <w:t>701 Vine St</w:t>
            </w:r>
            <w:r w:rsidR="00150935">
              <w:rPr>
                <w:rFonts w:ascii="Calibri" w:hAnsi="Calibri" w:cs="Calibri"/>
                <w:sz w:val="24"/>
                <w:szCs w:val="24"/>
              </w:rPr>
              <w:t>reet</w:t>
            </w:r>
          </w:p>
          <w:p w14:paraId="7240C2A1" w14:textId="45DFABF6" w:rsidR="004844F0" w:rsidRPr="003942DF" w:rsidRDefault="00BF16F9" w:rsidP="00ED6F27">
            <w:pPr>
              <w:rPr>
                <w:rFonts w:ascii="Calibri" w:hAnsi="Calibri" w:cs="Calibri"/>
                <w:sz w:val="24"/>
                <w:szCs w:val="24"/>
              </w:rPr>
            </w:pPr>
            <w:r>
              <w:rPr>
                <w:rFonts w:ascii="Calibri" w:hAnsi="Calibri" w:cs="Calibri"/>
                <w:sz w:val="24"/>
                <w:szCs w:val="24"/>
              </w:rPr>
              <w:t>San Jose</w:t>
            </w:r>
            <w:r w:rsidR="00927D78" w:rsidRPr="003942DF">
              <w:rPr>
                <w:rFonts w:ascii="Calibri" w:hAnsi="Calibri" w:cs="Calibri"/>
                <w:sz w:val="24"/>
                <w:szCs w:val="24"/>
              </w:rPr>
              <w:t>,</w:t>
            </w:r>
            <w:r w:rsidR="004844F0" w:rsidRPr="003942DF">
              <w:rPr>
                <w:rFonts w:ascii="Calibri" w:hAnsi="Calibri" w:cs="Calibri"/>
                <w:sz w:val="24"/>
                <w:szCs w:val="24"/>
              </w:rPr>
              <w:t xml:space="preserve"> CA </w:t>
            </w:r>
            <w:r w:rsidR="00927D78" w:rsidRPr="003942DF">
              <w:rPr>
                <w:rFonts w:ascii="Calibri" w:hAnsi="Calibri" w:cs="Calibri"/>
                <w:sz w:val="24"/>
                <w:szCs w:val="24"/>
              </w:rPr>
              <w:t>9</w:t>
            </w:r>
            <w:r>
              <w:rPr>
                <w:rFonts w:ascii="Calibri" w:hAnsi="Calibri" w:cs="Calibri"/>
                <w:sz w:val="24"/>
                <w:szCs w:val="24"/>
              </w:rPr>
              <w:t>5110</w:t>
            </w:r>
          </w:p>
          <w:p w14:paraId="2A7B1A92" w14:textId="77777777" w:rsidR="00E81F29" w:rsidRPr="003942DF" w:rsidRDefault="00E81F29" w:rsidP="00ED6F27">
            <w:pPr>
              <w:rPr>
                <w:rFonts w:ascii="Calibri" w:hAnsi="Calibri" w:cs="Calibri"/>
                <w:sz w:val="24"/>
                <w:szCs w:val="24"/>
              </w:rPr>
            </w:pPr>
          </w:p>
        </w:tc>
      </w:tr>
      <w:tr w:rsidR="00E81F29" w:rsidRPr="003942DF" w14:paraId="2A7B1A99" w14:textId="77777777" w:rsidTr="00ED6F27">
        <w:tc>
          <w:tcPr>
            <w:tcW w:w="1975" w:type="dxa"/>
          </w:tcPr>
          <w:p w14:paraId="2A7B1A94" w14:textId="39779A9E" w:rsidR="00E81F29" w:rsidRPr="003942DF" w:rsidRDefault="00E81F29" w:rsidP="00ED6F27">
            <w:pPr>
              <w:rPr>
                <w:rFonts w:ascii="Calibri" w:hAnsi="Calibri" w:cs="Calibri"/>
                <w:b/>
                <w:sz w:val="24"/>
                <w:szCs w:val="24"/>
              </w:rPr>
            </w:pPr>
            <w:r w:rsidRPr="003942DF">
              <w:rPr>
                <w:rFonts w:ascii="Calibri" w:hAnsi="Calibri" w:cs="Calibri"/>
                <w:b/>
                <w:sz w:val="24"/>
                <w:szCs w:val="24"/>
              </w:rPr>
              <w:t>CONTACT</w:t>
            </w:r>
          </w:p>
        </w:tc>
        <w:tc>
          <w:tcPr>
            <w:tcW w:w="7375" w:type="dxa"/>
          </w:tcPr>
          <w:p w14:paraId="1924E33E" w14:textId="20FFCED6" w:rsidR="00927D78" w:rsidRPr="003942DF" w:rsidRDefault="00BF16F9" w:rsidP="00927D78">
            <w:pPr>
              <w:keepNext/>
              <w:keepLines/>
              <w:autoSpaceDE w:val="0"/>
              <w:autoSpaceDN w:val="0"/>
              <w:adjustRightInd w:val="0"/>
              <w:rPr>
                <w:rFonts w:ascii="Calibri" w:eastAsia="Calibri" w:hAnsi="Calibri" w:cs="Calibri"/>
                <w:color w:val="000000"/>
                <w:sz w:val="24"/>
                <w:szCs w:val="24"/>
              </w:rPr>
            </w:pPr>
            <w:r>
              <w:rPr>
                <w:rFonts w:ascii="Calibri" w:eastAsia="Calibri" w:hAnsi="Calibri" w:cs="Calibri"/>
                <w:color w:val="000000"/>
                <w:sz w:val="24"/>
                <w:szCs w:val="24"/>
              </w:rPr>
              <w:t>Pascal Do</w:t>
            </w:r>
            <w:r w:rsidR="00E772CD">
              <w:rPr>
                <w:rFonts w:ascii="Calibri" w:eastAsia="Calibri" w:hAnsi="Calibri" w:cs="Calibri"/>
                <w:color w:val="000000"/>
                <w:sz w:val="24"/>
                <w:szCs w:val="24"/>
              </w:rPr>
              <w:t>, COO</w:t>
            </w:r>
          </w:p>
          <w:p w14:paraId="372E7693" w14:textId="04F376B1" w:rsidR="00927D78" w:rsidRPr="003942DF" w:rsidRDefault="00C068A7" w:rsidP="00927D78">
            <w:pPr>
              <w:keepNext/>
              <w:keepLines/>
              <w:autoSpaceDE w:val="0"/>
              <w:autoSpaceDN w:val="0"/>
              <w:adjustRightInd w:val="0"/>
              <w:rPr>
                <w:rFonts w:ascii="Calibri" w:eastAsia="Calibri" w:hAnsi="Calibri" w:cs="Calibri"/>
                <w:color w:val="000000"/>
                <w:sz w:val="24"/>
                <w:szCs w:val="24"/>
              </w:rPr>
            </w:pPr>
            <w:r>
              <w:rPr>
                <w:rFonts w:ascii="Calibri" w:eastAsia="Calibri" w:hAnsi="Calibri" w:cs="Calibri"/>
                <w:color w:val="000000"/>
                <w:sz w:val="24"/>
                <w:szCs w:val="24"/>
              </w:rPr>
              <w:t>1-</w:t>
            </w:r>
            <w:r w:rsidR="00BF16F9">
              <w:rPr>
                <w:rFonts w:ascii="Calibri" w:eastAsia="Calibri" w:hAnsi="Calibri" w:cs="Calibri"/>
                <w:color w:val="000000"/>
                <w:sz w:val="24"/>
                <w:szCs w:val="24"/>
              </w:rPr>
              <w:t>408</w:t>
            </w:r>
            <w:r w:rsidR="00927D78" w:rsidRPr="003942DF">
              <w:rPr>
                <w:rFonts w:ascii="Calibri" w:eastAsia="Calibri" w:hAnsi="Calibri" w:cs="Calibri"/>
                <w:color w:val="000000"/>
                <w:sz w:val="24"/>
                <w:szCs w:val="24"/>
              </w:rPr>
              <w:t>-</w:t>
            </w:r>
            <w:r w:rsidR="00BF16F9">
              <w:rPr>
                <w:rFonts w:ascii="Calibri" w:eastAsia="Calibri" w:hAnsi="Calibri" w:cs="Calibri"/>
                <w:color w:val="000000"/>
                <w:sz w:val="24"/>
                <w:szCs w:val="24"/>
              </w:rPr>
              <w:t>534</w:t>
            </w:r>
            <w:r w:rsidR="00927D78" w:rsidRPr="003942DF">
              <w:rPr>
                <w:rFonts w:ascii="Calibri" w:eastAsia="Calibri" w:hAnsi="Calibri" w:cs="Calibri"/>
                <w:color w:val="000000"/>
                <w:sz w:val="24"/>
                <w:szCs w:val="24"/>
              </w:rPr>
              <w:t>-</w:t>
            </w:r>
            <w:r w:rsidR="00BF16F9">
              <w:rPr>
                <w:rFonts w:ascii="Calibri" w:eastAsia="Calibri" w:hAnsi="Calibri" w:cs="Calibri"/>
                <w:color w:val="000000"/>
                <w:sz w:val="24"/>
                <w:szCs w:val="24"/>
              </w:rPr>
              <w:t>5413</w:t>
            </w:r>
          </w:p>
          <w:p w14:paraId="0C87AFF6" w14:textId="040B07D4" w:rsidR="00927D78" w:rsidRPr="003942DF" w:rsidRDefault="00BF16F9" w:rsidP="00927D78">
            <w:pPr>
              <w:rPr>
                <w:rFonts w:ascii="Calibri" w:eastAsia="Times New Roman" w:hAnsi="Calibri" w:cs="Calibri"/>
                <w:color w:val="0563C1"/>
                <w:sz w:val="24"/>
                <w:szCs w:val="24"/>
              </w:rPr>
            </w:pPr>
            <w:r>
              <w:rPr>
                <w:rFonts w:ascii="Calibri" w:eastAsia="Calibri" w:hAnsi="Calibri" w:cs="Calibri"/>
                <w:color w:val="0563C1"/>
                <w:sz w:val="24"/>
                <w:szCs w:val="24"/>
              </w:rPr>
              <w:t>pdo</w:t>
            </w:r>
            <w:r w:rsidR="00927D78" w:rsidRPr="003942DF">
              <w:rPr>
                <w:rFonts w:ascii="Calibri" w:eastAsia="Calibri" w:hAnsi="Calibri" w:cs="Calibri"/>
                <w:color w:val="0563C1"/>
                <w:sz w:val="24"/>
                <w:szCs w:val="24"/>
              </w:rPr>
              <w:t>@c</w:t>
            </w:r>
            <w:r>
              <w:rPr>
                <w:rFonts w:ascii="Calibri" w:eastAsia="Calibri" w:hAnsi="Calibri" w:cs="Calibri"/>
                <w:color w:val="0563C1"/>
                <w:sz w:val="24"/>
                <w:szCs w:val="24"/>
              </w:rPr>
              <w:t>etweb</w:t>
            </w:r>
            <w:r w:rsidR="00927D78" w:rsidRPr="003942DF">
              <w:rPr>
                <w:rFonts w:ascii="Calibri" w:eastAsia="Calibri" w:hAnsi="Calibri" w:cs="Calibri"/>
                <w:color w:val="0563C1"/>
                <w:sz w:val="24"/>
                <w:szCs w:val="24"/>
              </w:rPr>
              <w:t>.</w:t>
            </w:r>
            <w:r>
              <w:rPr>
                <w:rFonts w:ascii="Calibri" w:eastAsia="Calibri" w:hAnsi="Calibri" w:cs="Calibri"/>
                <w:color w:val="0563C1"/>
                <w:sz w:val="24"/>
                <w:szCs w:val="24"/>
              </w:rPr>
              <w:t>edu</w:t>
            </w:r>
          </w:p>
          <w:p w14:paraId="2A7B1A98" w14:textId="1548C444" w:rsidR="00826C66" w:rsidRPr="003942DF" w:rsidRDefault="00826C66" w:rsidP="005C4514">
            <w:pPr>
              <w:rPr>
                <w:rFonts w:ascii="Calibri" w:hAnsi="Calibri" w:cs="Calibri"/>
                <w:sz w:val="24"/>
                <w:szCs w:val="24"/>
              </w:rPr>
            </w:pPr>
          </w:p>
        </w:tc>
      </w:tr>
      <w:tr w:rsidR="00E81F29" w:rsidRPr="003942DF" w14:paraId="2A7B1A9C" w14:textId="77777777" w:rsidTr="00ED6F27">
        <w:trPr>
          <w:trHeight w:val="432"/>
        </w:trPr>
        <w:tc>
          <w:tcPr>
            <w:tcW w:w="1975" w:type="dxa"/>
          </w:tcPr>
          <w:p w14:paraId="2A7B1A9A" w14:textId="77777777" w:rsidR="00E81F29" w:rsidRPr="003942DF" w:rsidRDefault="00E81F29" w:rsidP="00ED6F27">
            <w:pPr>
              <w:rPr>
                <w:rFonts w:ascii="Calibri" w:hAnsi="Calibri" w:cs="Calibri"/>
                <w:b/>
                <w:sz w:val="24"/>
                <w:szCs w:val="24"/>
              </w:rPr>
            </w:pPr>
            <w:r w:rsidRPr="003942DF">
              <w:rPr>
                <w:rFonts w:ascii="Calibri" w:hAnsi="Calibri" w:cs="Calibri"/>
                <w:b/>
                <w:sz w:val="24"/>
                <w:szCs w:val="24"/>
              </w:rPr>
              <w:t>AWARD</w:t>
            </w:r>
          </w:p>
        </w:tc>
        <w:tc>
          <w:tcPr>
            <w:tcW w:w="7375" w:type="dxa"/>
          </w:tcPr>
          <w:p w14:paraId="763997C5" w14:textId="77777777" w:rsidR="00E81F29" w:rsidRDefault="00927D78" w:rsidP="00775A64">
            <w:pPr>
              <w:rPr>
                <w:rFonts w:ascii="Calibri" w:hAnsi="Calibri" w:cs="Calibri"/>
                <w:sz w:val="24"/>
                <w:szCs w:val="24"/>
              </w:rPr>
            </w:pPr>
            <w:r w:rsidRPr="003942DF">
              <w:rPr>
                <w:rFonts w:ascii="Calibri" w:hAnsi="Calibri" w:cs="Calibri"/>
                <w:sz w:val="24"/>
                <w:szCs w:val="24"/>
              </w:rPr>
              <w:t>$</w:t>
            </w:r>
            <w:r w:rsidR="005F0C04">
              <w:rPr>
                <w:rFonts w:ascii="Calibri" w:hAnsi="Calibri" w:cs="Calibri"/>
                <w:sz w:val="24"/>
                <w:szCs w:val="24"/>
              </w:rPr>
              <w:t>9</w:t>
            </w:r>
            <w:r w:rsidR="005656F8">
              <w:rPr>
                <w:rFonts w:ascii="Calibri" w:hAnsi="Calibri" w:cs="Calibri"/>
                <w:sz w:val="24"/>
                <w:szCs w:val="24"/>
              </w:rPr>
              <w:t>00</w:t>
            </w:r>
            <w:r w:rsidRPr="003942DF">
              <w:rPr>
                <w:rFonts w:ascii="Calibri" w:hAnsi="Calibri" w:cs="Calibri"/>
                <w:sz w:val="24"/>
                <w:szCs w:val="24"/>
              </w:rPr>
              <w:t>,</w:t>
            </w:r>
            <w:r w:rsidR="005656F8">
              <w:rPr>
                <w:rFonts w:ascii="Calibri" w:hAnsi="Calibri" w:cs="Calibri"/>
                <w:sz w:val="24"/>
                <w:szCs w:val="24"/>
              </w:rPr>
              <w:t>000</w:t>
            </w:r>
            <w:r w:rsidRPr="003942DF">
              <w:rPr>
                <w:rFonts w:ascii="Calibri" w:hAnsi="Calibri" w:cs="Calibri"/>
                <w:sz w:val="24"/>
                <w:szCs w:val="24"/>
              </w:rPr>
              <w:t>.00</w:t>
            </w:r>
          </w:p>
          <w:p w14:paraId="2A7B1A9B" w14:textId="5CF19612" w:rsidR="00200A90" w:rsidRPr="003942DF" w:rsidRDefault="00200A90" w:rsidP="00775A64">
            <w:pPr>
              <w:rPr>
                <w:rFonts w:ascii="Calibri" w:hAnsi="Calibri" w:cs="Calibri"/>
                <w:sz w:val="24"/>
                <w:szCs w:val="24"/>
              </w:rPr>
            </w:pPr>
          </w:p>
        </w:tc>
      </w:tr>
      <w:tr w:rsidR="00E81F29" w:rsidRPr="003942DF" w14:paraId="2A7B1A9F" w14:textId="77777777" w:rsidTr="00ED6F27">
        <w:trPr>
          <w:trHeight w:val="567"/>
        </w:trPr>
        <w:tc>
          <w:tcPr>
            <w:tcW w:w="1975" w:type="dxa"/>
          </w:tcPr>
          <w:p w14:paraId="2A7B1A9D" w14:textId="77777777" w:rsidR="00E81F29" w:rsidRPr="003942DF" w:rsidRDefault="00E81F29" w:rsidP="00ED6F27">
            <w:pPr>
              <w:rPr>
                <w:rFonts w:ascii="Calibri" w:hAnsi="Calibri" w:cs="Calibri"/>
                <w:b/>
                <w:sz w:val="24"/>
                <w:szCs w:val="24"/>
              </w:rPr>
            </w:pPr>
            <w:r w:rsidRPr="003942DF">
              <w:rPr>
                <w:rFonts w:ascii="Calibri" w:hAnsi="Calibri" w:cs="Calibri"/>
                <w:b/>
                <w:sz w:val="24"/>
                <w:szCs w:val="24"/>
              </w:rPr>
              <w:t>INDUSTRY FOCUS</w:t>
            </w:r>
          </w:p>
        </w:tc>
        <w:tc>
          <w:tcPr>
            <w:tcW w:w="7375" w:type="dxa"/>
          </w:tcPr>
          <w:p w14:paraId="3D1CCBB7" w14:textId="77777777" w:rsidR="00E81F29" w:rsidRDefault="005656F8" w:rsidP="00ED6F27">
            <w:pPr>
              <w:rPr>
                <w:rFonts w:ascii="Calibri" w:hAnsi="Calibri" w:cs="Calibri"/>
                <w:sz w:val="24"/>
                <w:szCs w:val="24"/>
              </w:rPr>
            </w:pPr>
            <w:r>
              <w:rPr>
                <w:rFonts w:ascii="Calibri" w:hAnsi="Calibri" w:cs="Calibri"/>
                <w:sz w:val="24"/>
                <w:szCs w:val="24"/>
              </w:rPr>
              <w:t xml:space="preserve">Business Office Administration, Electrician, Custodial Services and Maintenance, Green Building Construction skills, Massage and Physical Therapy Aid, Medical Assistant, Truck Driver, Welding Fabrication, Heavy Equipment Mechanic, Heavy Machine Operators </w:t>
            </w:r>
          </w:p>
          <w:p w14:paraId="2A7B1A9E" w14:textId="0D3988F2" w:rsidR="005656F8" w:rsidRPr="003942DF" w:rsidRDefault="005656F8" w:rsidP="00ED6F27">
            <w:pPr>
              <w:rPr>
                <w:rFonts w:ascii="Calibri" w:hAnsi="Calibri" w:cs="Calibri"/>
                <w:sz w:val="24"/>
                <w:szCs w:val="24"/>
              </w:rPr>
            </w:pPr>
          </w:p>
        </w:tc>
      </w:tr>
      <w:tr w:rsidR="00E81F29" w:rsidRPr="003942DF" w14:paraId="2A7B1AA4" w14:textId="77777777" w:rsidTr="00ED6F27">
        <w:tc>
          <w:tcPr>
            <w:tcW w:w="1975" w:type="dxa"/>
          </w:tcPr>
          <w:p w14:paraId="2A7B1AA0" w14:textId="77777777" w:rsidR="00E81F29" w:rsidRPr="003942DF" w:rsidRDefault="00E81F29" w:rsidP="00ED6F27">
            <w:pPr>
              <w:rPr>
                <w:rFonts w:ascii="Calibri" w:hAnsi="Calibri" w:cs="Calibri"/>
                <w:b/>
                <w:sz w:val="24"/>
                <w:szCs w:val="24"/>
              </w:rPr>
            </w:pPr>
            <w:r w:rsidRPr="003942DF">
              <w:rPr>
                <w:rFonts w:ascii="Calibri" w:hAnsi="Calibri" w:cs="Calibri"/>
                <w:b/>
                <w:sz w:val="24"/>
                <w:szCs w:val="24"/>
              </w:rPr>
              <w:t>TARGETED PARTICIPANTS</w:t>
            </w:r>
          </w:p>
          <w:p w14:paraId="2A7B1AA1" w14:textId="77777777" w:rsidR="00E81F29" w:rsidRPr="003942DF" w:rsidRDefault="00E81F29" w:rsidP="00ED6F27">
            <w:pPr>
              <w:rPr>
                <w:rFonts w:ascii="Calibri" w:hAnsi="Calibri" w:cs="Calibri"/>
                <w:b/>
                <w:sz w:val="24"/>
                <w:szCs w:val="24"/>
              </w:rPr>
            </w:pPr>
          </w:p>
        </w:tc>
        <w:tc>
          <w:tcPr>
            <w:tcW w:w="7375" w:type="dxa"/>
          </w:tcPr>
          <w:p w14:paraId="2A7B1AA3" w14:textId="1E921511" w:rsidR="00E81F29" w:rsidRPr="003942DF" w:rsidRDefault="005656F8" w:rsidP="00ED6F27">
            <w:pPr>
              <w:rPr>
                <w:rFonts w:ascii="Calibri" w:hAnsi="Calibri" w:cs="Calibri"/>
                <w:sz w:val="24"/>
                <w:szCs w:val="24"/>
              </w:rPr>
            </w:pPr>
            <w:r>
              <w:rPr>
                <w:rFonts w:ascii="Calibri" w:hAnsi="Calibri" w:cs="Calibri"/>
                <w:sz w:val="24"/>
                <w:szCs w:val="24"/>
              </w:rPr>
              <w:t>Documented and undocumented farmworkers</w:t>
            </w:r>
            <w:r w:rsidR="00927D78" w:rsidRPr="003942DF">
              <w:rPr>
                <w:rFonts w:ascii="Calibri" w:hAnsi="Calibri" w:cs="Calibri"/>
                <w:sz w:val="24"/>
                <w:szCs w:val="24"/>
              </w:rPr>
              <w:t xml:space="preserve">; </w:t>
            </w:r>
            <w:r>
              <w:rPr>
                <w:rFonts w:ascii="Calibri" w:hAnsi="Calibri" w:cs="Calibri"/>
                <w:sz w:val="24"/>
                <w:szCs w:val="24"/>
              </w:rPr>
              <w:t>migrant seasonal farmworkers</w:t>
            </w:r>
          </w:p>
        </w:tc>
      </w:tr>
      <w:tr w:rsidR="00E81F29" w:rsidRPr="003942DF" w14:paraId="2A7B1AA8" w14:textId="77777777" w:rsidTr="00ED6F27">
        <w:tc>
          <w:tcPr>
            <w:tcW w:w="1975" w:type="dxa"/>
          </w:tcPr>
          <w:p w14:paraId="366DBE63" w14:textId="77777777" w:rsidR="00E81F29" w:rsidRDefault="00E81F29" w:rsidP="00ED6F27">
            <w:pPr>
              <w:rPr>
                <w:rFonts w:ascii="Calibri" w:hAnsi="Calibri" w:cs="Calibri"/>
                <w:b/>
                <w:sz w:val="24"/>
                <w:szCs w:val="24"/>
              </w:rPr>
            </w:pPr>
            <w:r w:rsidRPr="003942DF">
              <w:rPr>
                <w:rFonts w:ascii="Calibri" w:hAnsi="Calibri" w:cs="Calibri"/>
                <w:b/>
                <w:sz w:val="24"/>
                <w:szCs w:val="24"/>
              </w:rPr>
              <w:t>KEY PARTNERS</w:t>
            </w:r>
          </w:p>
          <w:p w14:paraId="13A75162" w14:textId="77777777" w:rsidR="005656F8" w:rsidRDefault="005656F8" w:rsidP="005656F8">
            <w:pPr>
              <w:rPr>
                <w:rFonts w:ascii="Calibri" w:hAnsi="Calibri" w:cs="Calibri"/>
                <w:b/>
                <w:sz w:val="24"/>
                <w:szCs w:val="24"/>
              </w:rPr>
            </w:pPr>
          </w:p>
          <w:p w14:paraId="2A7B1AA5" w14:textId="77777777" w:rsidR="005656F8" w:rsidRPr="005656F8" w:rsidRDefault="005656F8" w:rsidP="005656F8">
            <w:pPr>
              <w:jc w:val="center"/>
              <w:rPr>
                <w:rFonts w:ascii="Calibri" w:hAnsi="Calibri" w:cs="Calibri"/>
                <w:sz w:val="24"/>
                <w:szCs w:val="24"/>
              </w:rPr>
            </w:pPr>
          </w:p>
        </w:tc>
        <w:tc>
          <w:tcPr>
            <w:tcW w:w="7375" w:type="dxa"/>
          </w:tcPr>
          <w:p w14:paraId="77525E93" w14:textId="77777777" w:rsidR="005656F8" w:rsidRPr="005656F8" w:rsidRDefault="005656F8" w:rsidP="005656F8">
            <w:pPr>
              <w:numPr>
                <w:ilvl w:val="0"/>
                <w:numId w:val="16"/>
              </w:numPr>
              <w:pBdr>
                <w:top w:val="nil"/>
                <w:left w:val="nil"/>
                <w:bottom w:val="nil"/>
                <w:right w:val="nil"/>
                <w:between w:val="nil"/>
              </w:pBdr>
              <w:contextualSpacing/>
              <w:rPr>
                <w:rFonts w:ascii="Arial" w:eastAsia="Arial" w:hAnsi="Arial" w:cs="Arial"/>
                <w:color w:val="000000"/>
                <w:sz w:val="24"/>
                <w:szCs w:val="24"/>
              </w:rPr>
            </w:pPr>
            <w:r w:rsidRPr="005656F8">
              <w:rPr>
                <w:rFonts w:ascii="Calibri" w:eastAsia="Calibri" w:hAnsi="Calibri" w:cs="Calibri"/>
                <w:color w:val="000000"/>
                <w:sz w:val="24"/>
                <w:szCs w:val="24"/>
              </w:rPr>
              <w:t>Santa Cruz County Workforce Development Board</w:t>
            </w:r>
          </w:p>
          <w:p w14:paraId="2E031C5F" w14:textId="77777777" w:rsidR="005656F8" w:rsidRPr="005656F8" w:rsidRDefault="005656F8" w:rsidP="005656F8">
            <w:pPr>
              <w:numPr>
                <w:ilvl w:val="0"/>
                <w:numId w:val="16"/>
              </w:numPr>
              <w:pBdr>
                <w:top w:val="nil"/>
                <w:left w:val="nil"/>
                <w:bottom w:val="nil"/>
                <w:right w:val="nil"/>
                <w:between w:val="nil"/>
              </w:pBdr>
              <w:contextualSpacing/>
              <w:rPr>
                <w:rFonts w:ascii="Arial" w:eastAsia="Arial" w:hAnsi="Arial" w:cs="Arial"/>
                <w:color w:val="000000"/>
                <w:sz w:val="24"/>
                <w:szCs w:val="24"/>
              </w:rPr>
            </w:pPr>
            <w:r w:rsidRPr="005656F8">
              <w:rPr>
                <w:rFonts w:ascii="Calibri" w:eastAsia="Calibri" w:hAnsi="Calibri" w:cs="Calibri"/>
                <w:color w:val="000000"/>
                <w:sz w:val="24"/>
                <w:szCs w:val="24"/>
              </w:rPr>
              <w:t>Monterey County Workforce Development Board</w:t>
            </w:r>
          </w:p>
          <w:p w14:paraId="486442CD" w14:textId="77777777" w:rsidR="005656F8" w:rsidRPr="005656F8" w:rsidRDefault="005656F8" w:rsidP="005656F8">
            <w:pPr>
              <w:numPr>
                <w:ilvl w:val="0"/>
                <w:numId w:val="16"/>
              </w:numPr>
              <w:pBdr>
                <w:top w:val="nil"/>
                <w:left w:val="nil"/>
                <w:bottom w:val="nil"/>
                <w:right w:val="nil"/>
                <w:between w:val="nil"/>
              </w:pBdr>
              <w:contextualSpacing/>
              <w:rPr>
                <w:rFonts w:ascii="Arial" w:eastAsia="Arial" w:hAnsi="Arial" w:cs="Arial"/>
                <w:color w:val="000000"/>
                <w:sz w:val="24"/>
                <w:szCs w:val="24"/>
              </w:rPr>
            </w:pPr>
            <w:r w:rsidRPr="005656F8">
              <w:rPr>
                <w:rFonts w:ascii="Calibri" w:eastAsia="Calibri" w:hAnsi="Calibri" w:cs="Calibri"/>
                <w:color w:val="000000"/>
                <w:sz w:val="24"/>
                <w:szCs w:val="24"/>
              </w:rPr>
              <w:t>Technical Advisory Committee Employers</w:t>
            </w:r>
          </w:p>
          <w:p w14:paraId="49638797" w14:textId="77777777" w:rsidR="005656F8" w:rsidRPr="005656F8" w:rsidRDefault="005656F8" w:rsidP="005656F8">
            <w:pPr>
              <w:numPr>
                <w:ilvl w:val="0"/>
                <w:numId w:val="16"/>
              </w:numPr>
              <w:pBdr>
                <w:top w:val="nil"/>
                <w:left w:val="nil"/>
                <w:bottom w:val="nil"/>
                <w:right w:val="nil"/>
                <w:between w:val="nil"/>
              </w:pBdr>
              <w:contextualSpacing/>
              <w:rPr>
                <w:rFonts w:ascii="Arial" w:eastAsia="Arial" w:hAnsi="Arial" w:cs="Arial"/>
                <w:color w:val="000000"/>
                <w:sz w:val="24"/>
                <w:szCs w:val="24"/>
              </w:rPr>
            </w:pPr>
            <w:r w:rsidRPr="005656F8">
              <w:rPr>
                <w:rFonts w:ascii="Calibri" w:eastAsia="Calibri" w:hAnsi="Calibri" w:cs="Calibri"/>
                <w:color w:val="000000"/>
                <w:sz w:val="24"/>
                <w:szCs w:val="24"/>
              </w:rPr>
              <w:t>Existing WIOA partners</w:t>
            </w:r>
          </w:p>
          <w:p w14:paraId="2A7B1AA7" w14:textId="2795E5C9" w:rsidR="00E81F29" w:rsidRPr="003942DF" w:rsidRDefault="005656F8" w:rsidP="00ED6F27">
            <w:pPr>
              <w:rPr>
                <w:rFonts w:ascii="Calibri" w:hAnsi="Calibri" w:cs="Calibri"/>
                <w:sz w:val="24"/>
                <w:szCs w:val="24"/>
              </w:rPr>
            </w:pPr>
            <w:r>
              <w:rPr>
                <w:rFonts w:ascii="Calibri" w:hAnsi="Calibri" w:cs="Calibri"/>
                <w:sz w:val="24"/>
                <w:szCs w:val="24"/>
              </w:rPr>
              <w:t xml:space="preserve"> </w:t>
            </w:r>
          </w:p>
        </w:tc>
      </w:tr>
      <w:tr w:rsidR="00E81F29" w:rsidRPr="003942DF" w14:paraId="2A7B1AAD" w14:textId="77777777" w:rsidTr="00ED6F27">
        <w:tc>
          <w:tcPr>
            <w:tcW w:w="1975" w:type="dxa"/>
          </w:tcPr>
          <w:p w14:paraId="2A7B1AA9" w14:textId="77777777" w:rsidR="00E81F29" w:rsidRPr="003942DF" w:rsidRDefault="00E81F29" w:rsidP="00ED6F27">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72A15F2A" w14:textId="0F1974E0" w:rsidR="005656F8" w:rsidRPr="000A5CBC" w:rsidRDefault="005656F8" w:rsidP="005656F8">
            <w:pPr>
              <w:pBdr>
                <w:top w:val="nil"/>
                <w:left w:val="nil"/>
                <w:bottom w:val="nil"/>
                <w:right w:val="nil"/>
                <w:between w:val="nil"/>
              </w:pBdr>
              <w:ind w:right="90"/>
              <w:rPr>
                <w:rFonts w:ascii="Calibri" w:eastAsia="Calibri" w:hAnsi="Calibri" w:cs="Times New Roman"/>
                <w:sz w:val="24"/>
                <w:szCs w:val="24"/>
              </w:rPr>
            </w:pPr>
            <w:r w:rsidRPr="005656F8">
              <w:rPr>
                <w:rFonts w:ascii="Calibri" w:eastAsia="Calibri" w:hAnsi="Calibri" w:cs="Times New Roman"/>
                <w:sz w:val="24"/>
                <w:szCs w:val="24"/>
              </w:rPr>
              <w:t>C</w:t>
            </w:r>
            <w:r w:rsidR="000A5CBC">
              <w:rPr>
                <w:rFonts w:ascii="Calibri" w:eastAsia="Calibri" w:hAnsi="Calibri" w:cs="Times New Roman"/>
                <w:sz w:val="24"/>
                <w:szCs w:val="24"/>
              </w:rPr>
              <w:t>enter for Employment Training (CET)</w:t>
            </w:r>
            <w:r w:rsidRPr="005656F8">
              <w:rPr>
                <w:rFonts w:ascii="Calibri" w:eastAsia="Calibri" w:hAnsi="Calibri" w:cs="Times New Roman"/>
                <w:sz w:val="24"/>
                <w:szCs w:val="24"/>
              </w:rPr>
              <w:t xml:space="preserve"> was founded utilizing an IET model approach called the Contextual Training Model (CTM) over 55</w:t>
            </w:r>
            <w:r w:rsidR="000A5CBC">
              <w:rPr>
                <w:rFonts w:ascii="Calibri" w:eastAsia="Calibri" w:hAnsi="Calibri" w:cs="Times New Roman"/>
                <w:sz w:val="24"/>
                <w:szCs w:val="24"/>
              </w:rPr>
              <w:t xml:space="preserve"> years </w:t>
            </w:r>
            <w:r w:rsidRPr="005656F8">
              <w:rPr>
                <w:rFonts w:ascii="Calibri" w:eastAsia="Calibri" w:hAnsi="Calibri" w:cs="Times New Roman"/>
                <w:sz w:val="24"/>
                <w:szCs w:val="24"/>
              </w:rPr>
              <w:t xml:space="preserve">ago, with the needs and barriers of the MSFW communities at the forefront of their vision. CET's unique job training involves a proven </w:t>
            </w:r>
            <w:r w:rsidR="000A5CBC">
              <w:rPr>
                <w:rFonts w:ascii="Calibri" w:eastAsia="Calibri" w:hAnsi="Calibri" w:cs="Times New Roman"/>
                <w:sz w:val="24"/>
                <w:szCs w:val="24"/>
              </w:rPr>
              <w:t xml:space="preserve">CTM </w:t>
            </w:r>
            <w:r w:rsidRPr="005656F8">
              <w:rPr>
                <w:rFonts w:ascii="Calibri" w:eastAsia="Calibri" w:hAnsi="Calibri" w:cs="Times New Roman"/>
                <w:sz w:val="24"/>
                <w:szCs w:val="24"/>
              </w:rPr>
              <w:t>that integrates skills training, basic skills instruction (including VESL), human development, job preparation, and job placement assistance, conducted in a simulated work setting. The CTM is recognized as one of the nation's most effective holistic training models. CET uses these strength elements to focus on those most in need and hardest to serve.</w:t>
            </w:r>
            <w:r w:rsidR="00CF02D9">
              <w:rPr>
                <w:rFonts w:ascii="Calibri" w:eastAsia="Calibri" w:hAnsi="Calibri" w:cs="Times New Roman"/>
                <w:sz w:val="24"/>
                <w:szCs w:val="24"/>
              </w:rPr>
              <w:t xml:space="preserve"> </w:t>
            </w:r>
            <w:r w:rsidRPr="005656F8">
              <w:rPr>
                <w:rFonts w:ascii="Calibri" w:eastAsia="Calibri" w:hAnsi="Calibri" w:cs="Times New Roman"/>
                <w:sz w:val="24"/>
                <w:szCs w:val="24"/>
              </w:rPr>
              <w:t xml:space="preserve">The CTM includes regular intervention with participants, employers, and coordination with partner agencies to help students overcome barriers by providing contextualized training, case management, and life skills guidance. The program includes integrated remediation, basic education, language skills, and human relations development, leading participants toward a postsecondary credential and full-time employment. </w:t>
            </w:r>
            <w:r w:rsidRPr="005656F8">
              <w:rPr>
                <w:rFonts w:ascii="Calibri" w:eastAsia="Calibri" w:hAnsi="Calibri" w:cs="Times New Roman"/>
                <w:sz w:val="24"/>
                <w:szCs w:val="24"/>
                <w:lang w:val="en"/>
              </w:rPr>
              <w:t>CET's training programs contextualize basic skills training in English, math, and digital literacy. Upon enrollment, students undergo assessment testing to determine competency levels. Individualized education plans are then developed and utilized throughout the education program to ensure the achievement of educational goals.</w:t>
            </w:r>
            <w:r w:rsidRPr="005656F8">
              <w:rPr>
                <w:rFonts w:ascii="Calibri" w:eastAsia="Calibri" w:hAnsi="Calibri" w:cs="Calibri"/>
                <w:color w:val="000000"/>
                <w:sz w:val="24"/>
                <w:szCs w:val="24"/>
              </w:rPr>
              <w:br/>
            </w:r>
          </w:p>
          <w:p w14:paraId="2A7B1AAC" w14:textId="76520F7C" w:rsidR="00927D78" w:rsidRPr="003942DF" w:rsidRDefault="005656F8" w:rsidP="007D58C7">
            <w:pPr>
              <w:rPr>
                <w:rFonts w:ascii="Calibri" w:hAnsi="Calibri" w:cs="Calibri"/>
                <w:sz w:val="24"/>
                <w:szCs w:val="24"/>
              </w:rPr>
            </w:pPr>
            <w:r>
              <w:rPr>
                <w:rFonts w:ascii="Calibri" w:hAnsi="Calibri" w:cs="Calibri"/>
                <w:sz w:val="24"/>
                <w:szCs w:val="24"/>
              </w:rPr>
              <w:t xml:space="preserve"> </w:t>
            </w:r>
          </w:p>
        </w:tc>
      </w:tr>
      <w:tr w:rsidR="00E81F29" w:rsidRPr="003942DF" w14:paraId="2A7B1AB0" w14:textId="77777777" w:rsidTr="00ED6F27">
        <w:tc>
          <w:tcPr>
            <w:tcW w:w="1975" w:type="dxa"/>
          </w:tcPr>
          <w:p w14:paraId="2A7B1AAE" w14:textId="77777777" w:rsidR="00E81F29" w:rsidRPr="003942DF" w:rsidRDefault="00E81F29" w:rsidP="00ED6F27">
            <w:pPr>
              <w:rPr>
                <w:rFonts w:ascii="Calibri" w:hAnsi="Calibri" w:cs="Calibri"/>
                <w:b/>
                <w:sz w:val="24"/>
                <w:szCs w:val="24"/>
              </w:rPr>
            </w:pPr>
            <w:r w:rsidRPr="003942DF">
              <w:rPr>
                <w:rFonts w:ascii="Calibri" w:hAnsi="Calibri" w:cs="Calibri"/>
                <w:b/>
                <w:sz w:val="24"/>
                <w:szCs w:val="24"/>
              </w:rPr>
              <w:lastRenderedPageBreak/>
              <w:t>EXPECTED OUTCOMES</w:t>
            </w:r>
          </w:p>
        </w:tc>
        <w:tc>
          <w:tcPr>
            <w:tcW w:w="7375" w:type="dxa"/>
          </w:tcPr>
          <w:p w14:paraId="42EB3B31" w14:textId="70B6A38C" w:rsidR="005656F8" w:rsidRPr="005656F8" w:rsidRDefault="005656F8" w:rsidP="005656F8">
            <w:pPr>
              <w:numPr>
                <w:ilvl w:val="0"/>
                <w:numId w:val="17"/>
              </w:numPr>
              <w:tabs>
                <w:tab w:val="center" w:pos="4680"/>
                <w:tab w:val="right" w:pos="9360"/>
              </w:tabs>
              <w:rPr>
                <w:rFonts w:ascii="Calibri" w:eastAsia="Times New Roman" w:hAnsi="Calibri" w:cs="Calibri"/>
                <w:color w:val="000000"/>
                <w:sz w:val="24"/>
                <w:szCs w:val="24"/>
              </w:rPr>
            </w:pPr>
            <w:r w:rsidRPr="005656F8">
              <w:rPr>
                <w:rFonts w:ascii="Calibri" w:eastAsia="Times New Roman" w:hAnsi="Calibri" w:cs="Calibri"/>
                <w:color w:val="000000"/>
                <w:sz w:val="24"/>
                <w:szCs w:val="24"/>
              </w:rPr>
              <w:t>Project will serve at least 67 farmworkers</w:t>
            </w:r>
            <w:r w:rsidR="00A90CD9">
              <w:rPr>
                <w:rFonts w:ascii="Calibri" w:eastAsia="Times New Roman" w:hAnsi="Calibri" w:cs="Calibri"/>
                <w:color w:val="000000"/>
                <w:sz w:val="24"/>
                <w:szCs w:val="24"/>
              </w:rPr>
              <w:t>.</w:t>
            </w:r>
          </w:p>
          <w:p w14:paraId="554A9D7E" w14:textId="29AD318A" w:rsidR="005656F8" w:rsidRPr="005656F8" w:rsidRDefault="005656F8" w:rsidP="005656F8">
            <w:pPr>
              <w:numPr>
                <w:ilvl w:val="0"/>
                <w:numId w:val="17"/>
              </w:numPr>
              <w:tabs>
                <w:tab w:val="center" w:pos="4680"/>
                <w:tab w:val="right" w:pos="9360"/>
              </w:tabs>
              <w:rPr>
                <w:rFonts w:ascii="Calibri" w:eastAsia="Times New Roman" w:hAnsi="Calibri" w:cs="Calibri"/>
                <w:color w:val="000000"/>
                <w:sz w:val="24"/>
                <w:szCs w:val="24"/>
              </w:rPr>
            </w:pPr>
            <w:r w:rsidRPr="005656F8">
              <w:rPr>
                <w:rFonts w:ascii="Calibri" w:eastAsia="Times New Roman" w:hAnsi="Calibri" w:cs="Calibri"/>
                <w:color w:val="000000"/>
                <w:sz w:val="24"/>
                <w:szCs w:val="24"/>
              </w:rPr>
              <w:t>Graduate at least 70% of participants</w:t>
            </w:r>
            <w:r w:rsidR="00A90CD9">
              <w:rPr>
                <w:rFonts w:ascii="Calibri" w:eastAsia="Times New Roman" w:hAnsi="Calibri" w:cs="Calibri"/>
                <w:color w:val="000000"/>
                <w:sz w:val="24"/>
                <w:szCs w:val="24"/>
              </w:rPr>
              <w:t>.</w:t>
            </w:r>
          </w:p>
          <w:p w14:paraId="2A88CAAF" w14:textId="74524263" w:rsidR="005656F8" w:rsidRPr="005656F8" w:rsidRDefault="005656F8" w:rsidP="005656F8">
            <w:pPr>
              <w:numPr>
                <w:ilvl w:val="0"/>
                <w:numId w:val="17"/>
              </w:numPr>
              <w:tabs>
                <w:tab w:val="center" w:pos="4680"/>
                <w:tab w:val="right" w:pos="9360"/>
              </w:tabs>
              <w:rPr>
                <w:rFonts w:ascii="Calibri" w:eastAsia="Times New Roman" w:hAnsi="Calibri" w:cs="Calibri"/>
                <w:color w:val="000000"/>
                <w:sz w:val="24"/>
                <w:szCs w:val="24"/>
              </w:rPr>
            </w:pPr>
            <w:r w:rsidRPr="005656F8">
              <w:rPr>
                <w:rFonts w:ascii="Calibri" w:eastAsia="Times New Roman" w:hAnsi="Calibri" w:cs="Calibri"/>
                <w:color w:val="000000"/>
                <w:sz w:val="24"/>
                <w:szCs w:val="24"/>
              </w:rPr>
              <w:t>Place 65% into wage gain employment</w:t>
            </w:r>
            <w:r w:rsidR="00A90CD9">
              <w:rPr>
                <w:rFonts w:ascii="Calibri" w:eastAsia="Times New Roman" w:hAnsi="Calibri" w:cs="Calibri"/>
                <w:color w:val="000000"/>
                <w:sz w:val="24"/>
                <w:szCs w:val="24"/>
              </w:rPr>
              <w:t>.</w:t>
            </w:r>
          </w:p>
          <w:p w14:paraId="2A7B1AAF" w14:textId="6FD9F763" w:rsidR="00E81F29" w:rsidRPr="00C72A3B" w:rsidRDefault="005656F8" w:rsidP="00ED6F27">
            <w:pPr>
              <w:numPr>
                <w:ilvl w:val="0"/>
                <w:numId w:val="17"/>
              </w:numPr>
              <w:tabs>
                <w:tab w:val="center" w:pos="4680"/>
                <w:tab w:val="right" w:pos="9360"/>
              </w:tabs>
              <w:rPr>
                <w:rFonts w:ascii="Calibri" w:eastAsia="Times New Roman" w:hAnsi="Calibri" w:cs="Calibri"/>
                <w:color w:val="000000"/>
                <w:sz w:val="24"/>
                <w:szCs w:val="24"/>
              </w:rPr>
            </w:pPr>
            <w:r w:rsidRPr="005656F8">
              <w:rPr>
                <w:rFonts w:ascii="Calibri" w:eastAsia="Times New Roman" w:hAnsi="Calibri" w:cs="Calibri"/>
                <w:color w:val="000000"/>
                <w:sz w:val="24"/>
                <w:szCs w:val="24"/>
              </w:rPr>
              <w:t>Follow-ups for 1-year to ensure employment retention</w:t>
            </w:r>
            <w:r w:rsidR="00A90CD9">
              <w:rPr>
                <w:rFonts w:ascii="Calibri" w:eastAsia="Times New Roman" w:hAnsi="Calibri" w:cs="Calibri"/>
                <w:color w:val="000000"/>
                <w:sz w:val="24"/>
                <w:szCs w:val="24"/>
              </w:rPr>
              <w:t>.</w:t>
            </w:r>
          </w:p>
        </w:tc>
      </w:tr>
    </w:tbl>
    <w:p w14:paraId="0169FFD1" w14:textId="59B14F97" w:rsidR="00425156" w:rsidRDefault="00425156"/>
    <w:p w14:paraId="3B58E156" w14:textId="0206BC71" w:rsidR="00C72A3B" w:rsidRDefault="0042515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A90CD9" w:rsidRPr="00DD2770" w14:paraId="65EE5A16" w14:textId="77777777" w:rsidTr="00425156">
        <w:tc>
          <w:tcPr>
            <w:tcW w:w="1975" w:type="dxa"/>
            <w:hideMark/>
          </w:tcPr>
          <w:p w14:paraId="024D5260" w14:textId="4A3C2BD2" w:rsidR="00A90CD9" w:rsidRPr="00F12B4E" w:rsidRDefault="00A90CD9" w:rsidP="002C08E9">
            <w:pPr>
              <w:rPr>
                <w:rFonts w:cstheme="minorHAnsi"/>
                <w:bCs/>
                <w:sz w:val="24"/>
                <w:szCs w:val="24"/>
              </w:rPr>
            </w:pPr>
            <w:r w:rsidRPr="00DD2770">
              <w:rPr>
                <w:rFonts w:cstheme="minorHAnsi"/>
                <w:b/>
                <w:sz w:val="24"/>
                <w:szCs w:val="24"/>
              </w:rPr>
              <w:lastRenderedPageBreak/>
              <w:t>APPLICANT</w:t>
            </w:r>
          </w:p>
        </w:tc>
        <w:tc>
          <w:tcPr>
            <w:tcW w:w="7375" w:type="dxa"/>
          </w:tcPr>
          <w:p w14:paraId="6B5DEEA9" w14:textId="77777777" w:rsidR="00A90CD9" w:rsidRPr="00DD2770" w:rsidRDefault="00A90CD9" w:rsidP="002C08E9">
            <w:pPr>
              <w:rPr>
                <w:rFonts w:cstheme="minorHAnsi"/>
                <w:b/>
                <w:bCs/>
                <w:sz w:val="24"/>
                <w:szCs w:val="24"/>
              </w:rPr>
            </w:pPr>
            <w:r w:rsidRPr="00DD2770">
              <w:rPr>
                <w:rFonts w:cstheme="minorHAnsi"/>
                <w:b/>
                <w:bCs/>
                <w:sz w:val="24"/>
                <w:szCs w:val="24"/>
              </w:rPr>
              <w:t xml:space="preserve">KIM Consortium Workforce Development Area- ETR </w:t>
            </w:r>
          </w:p>
          <w:p w14:paraId="0D99B5AC" w14:textId="5AA236F4" w:rsidR="00A90CD9" w:rsidRPr="00DD2770" w:rsidRDefault="00A90CD9" w:rsidP="002C08E9">
            <w:pPr>
              <w:rPr>
                <w:rFonts w:cstheme="minorHAnsi"/>
                <w:sz w:val="24"/>
                <w:szCs w:val="24"/>
              </w:rPr>
            </w:pPr>
            <w:r w:rsidRPr="00DD2770">
              <w:rPr>
                <w:rFonts w:cstheme="minorHAnsi"/>
                <w:sz w:val="24"/>
                <w:szCs w:val="24"/>
              </w:rPr>
              <w:t>1600 E</w:t>
            </w:r>
            <w:r w:rsidR="00150935">
              <w:rPr>
                <w:rFonts w:cstheme="minorHAnsi"/>
                <w:sz w:val="24"/>
                <w:szCs w:val="24"/>
              </w:rPr>
              <w:t>ast</w:t>
            </w:r>
            <w:r w:rsidRPr="00DD2770">
              <w:rPr>
                <w:rFonts w:cstheme="minorHAnsi"/>
                <w:sz w:val="24"/>
                <w:szCs w:val="24"/>
              </w:rPr>
              <w:t xml:space="preserve"> Belle Terrace</w:t>
            </w:r>
          </w:p>
          <w:p w14:paraId="5CDB3DA8" w14:textId="77777777" w:rsidR="00A90CD9" w:rsidRPr="00DD2770" w:rsidRDefault="00A90CD9" w:rsidP="002C08E9">
            <w:pPr>
              <w:rPr>
                <w:rFonts w:cstheme="minorHAnsi"/>
                <w:sz w:val="24"/>
                <w:szCs w:val="24"/>
              </w:rPr>
            </w:pPr>
            <w:r w:rsidRPr="00DD2770">
              <w:rPr>
                <w:rFonts w:cstheme="minorHAnsi"/>
                <w:sz w:val="24"/>
                <w:szCs w:val="24"/>
              </w:rPr>
              <w:t>Bakersfield, CA 93307</w:t>
            </w:r>
          </w:p>
          <w:p w14:paraId="61D93C62" w14:textId="77777777" w:rsidR="00A90CD9" w:rsidRPr="00DD2770" w:rsidRDefault="00A90CD9" w:rsidP="002C08E9">
            <w:pPr>
              <w:rPr>
                <w:rFonts w:cstheme="minorHAnsi"/>
                <w:sz w:val="24"/>
                <w:szCs w:val="24"/>
              </w:rPr>
            </w:pPr>
          </w:p>
        </w:tc>
      </w:tr>
      <w:tr w:rsidR="00A90CD9" w:rsidRPr="00DD2770" w14:paraId="60CD8DA3" w14:textId="77777777" w:rsidTr="00425156">
        <w:tc>
          <w:tcPr>
            <w:tcW w:w="1975" w:type="dxa"/>
            <w:hideMark/>
          </w:tcPr>
          <w:p w14:paraId="0402D9B5" w14:textId="77777777" w:rsidR="00A90CD9" w:rsidRPr="00DD2770" w:rsidRDefault="00A90CD9" w:rsidP="002C08E9">
            <w:pPr>
              <w:rPr>
                <w:rFonts w:cstheme="minorHAnsi"/>
                <w:b/>
                <w:sz w:val="24"/>
                <w:szCs w:val="24"/>
              </w:rPr>
            </w:pPr>
            <w:r w:rsidRPr="00DD2770">
              <w:rPr>
                <w:rFonts w:cstheme="minorHAnsi"/>
                <w:b/>
                <w:sz w:val="24"/>
                <w:szCs w:val="24"/>
              </w:rPr>
              <w:t>CONTACT</w:t>
            </w:r>
          </w:p>
        </w:tc>
        <w:tc>
          <w:tcPr>
            <w:tcW w:w="7375" w:type="dxa"/>
          </w:tcPr>
          <w:p w14:paraId="7C66B4D0" w14:textId="7449EDBA" w:rsidR="00A90CD9" w:rsidRPr="00DD2770" w:rsidRDefault="00A90CD9" w:rsidP="002C08E9">
            <w:pPr>
              <w:rPr>
                <w:rFonts w:cstheme="minorHAnsi"/>
                <w:sz w:val="24"/>
                <w:szCs w:val="24"/>
              </w:rPr>
            </w:pPr>
            <w:r w:rsidRPr="00DD2770">
              <w:rPr>
                <w:rFonts w:cstheme="minorHAnsi"/>
                <w:sz w:val="24"/>
                <w:szCs w:val="24"/>
              </w:rPr>
              <w:t>Jeremy Shumaker</w:t>
            </w:r>
            <w:r w:rsidR="00C72A3B">
              <w:rPr>
                <w:rFonts w:cstheme="minorHAnsi"/>
                <w:sz w:val="24"/>
                <w:szCs w:val="24"/>
              </w:rPr>
              <w:t>, Assistant Director</w:t>
            </w:r>
          </w:p>
          <w:p w14:paraId="0B339B62" w14:textId="762E9E93" w:rsidR="00A90CD9" w:rsidRPr="00DD2770" w:rsidRDefault="00C068A7" w:rsidP="002C08E9">
            <w:pPr>
              <w:rPr>
                <w:rFonts w:cstheme="minorHAnsi"/>
                <w:sz w:val="24"/>
                <w:szCs w:val="24"/>
              </w:rPr>
            </w:pPr>
            <w:r>
              <w:rPr>
                <w:rFonts w:cstheme="minorHAnsi"/>
                <w:sz w:val="24"/>
                <w:szCs w:val="24"/>
              </w:rPr>
              <w:t>1-</w:t>
            </w:r>
            <w:r w:rsidR="00A90CD9" w:rsidRPr="00DD2770">
              <w:rPr>
                <w:rFonts w:cstheme="minorHAnsi"/>
                <w:sz w:val="24"/>
                <w:szCs w:val="24"/>
              </w:rPr>
              <w:t>661-635-2758</w:t>
            </w:r>
          </w:p>
          <w:p w14:paraId="55DCAFFA" w14:textId="77777777" w:rsidR="00A90CD9" w:rsidRPr="00C068A7" w:rsidRDefault="00DE0FEF" w:rsidP="002C08E9">
            <w:pPr>
              <w:rPr>
                <w:rFonts w:ascii="Calibri" w:hAnsi="Calibri" w:cs="Calibri"/>
                <w:color w:val="0563C1"/>
                <w:sz w:val="24"/>
                <w:szCs w:val="24"/>
              </w:rPr>
            </w:pPr>
            <w:hyperlink r:id="rId14" w:history="1">
              <w:r w:rsidR="00A90CD9" w:rsidRPr="00C068A7">
                <w:rPr>
                  <w:rStyle w:val="Hyperlink"/>
                  <w:rFonts w:ascii="Calibri" w:hAnsi="Calibri" w:cs="Calibri"/>
                  <w:sz w:val="24"/>
                  <w:szCs w:val="24"/>
                  <w:u w:val="none"/>
                </w:rPr>
                <w:t>shumakerj@kerncounty.com</w:t>
              </w:r>
            </w:hyperlink>
          </w:p>
          <w:p w14:paraId="0E57FE90" w14:textId="77777777" w:rsidR="00A90CD9" w:rsidRPr="00DD2770" w:rsidRDefault="00A90CD9" w:rsidP="002C08E9">
            <w:pPr>
              <w:rPr>
                <w:rFonts w:cstheme="minorHAnsi"/>
                <w:sz w:val="24"/>
                <w:szCs w:val="24"/>
              </w:rPr>
            </w:pPr>
          </w:p>
        </w:tc>
      </w:tr>
      <w:tr w:rsidR="00A90CD9" w:rsidRPr="00DD2770" w14:paraId="1FDC3024" w14:textId="77777777" w:rsidTr="00425156">
        <w:trPr>
          <w:trHeight w:val="432"/>
        </w:trPr>
        <w:tc>
          <w:tcPr>
            <w:tcW w:w="1975" w:type="dxa"/>
            <w:hideMark/>
          </w:tcPr>
          <w:p w14:paraId="48BF9050" w14:textId="77777777" w:rsidR="00A90CD9" w:rsidRPr="00DD2770" w:rsidRDefault="00A90CD9" w:rsidP="002C08E9">
            <w:pPr>
              <w:rPr>
                <w:rFonts w:cstheme="minorHAnsi"/>
                <w:b/>
                <w:sz w:val="24"/>
                <w:szCs w:val="24"/>
              </w:rPr>
            </w:pPr>
            <w:r w:rsidRPr="00DD2770">
              <w:rPr>
                <w:rFonts w:cstheme="minorHAnsi"/>
                <w:b/>
                <w:sz w:val="24"/>
                <w:szCs w:val="24"/>
              </w:rPr>
              <w:t>AWARD</w:t>
            </w:r>
          </w:p>
        </w:tc>
        <w:tc>
          <w:tcPr>
            <w:tcW w:w="7375" w:type="dxa"/>
            <w:hideMark/>
          </w:tcPr>
          <w:p w14:paraId="47EDEFD5" w14:textId="77777777" w:rsidR="00A90CD9" w:rsidRDefault="00A90CD9" w:rsidP="002C08E9">
            <w:pPr>
              <w:rPr>
                <w:rFonts w:cstheme="minorHAnsi"/>
                <w:sz w:val="24"/>
                <w:szCs w:val="24"/>
              </w:rPr>
            </w:pPr>
            <w:r w:rsidRPr="00DD2770">
              <w:rPr>
                <w:rFonts w:cstheme="minorHAnsi"/>
                <w:sz w:val="24"/>
                <w:szCs w:val="24"/>
              </w:rPr>
              <w:t>$</w:t>
            </w:r>
            <w:r w:rsidR="00C72A3B">
              <w:rPr>
                <w:rFonts w:cstheme="minorHAnsi"/>
                <w:sz w:val="24"/>
                <w:szCs w:val="24"/>
              </w:rPr>
              <w:t>900,000.00</w:t>
            </w:r>
          </w:p>
          <w:p w14:paraId="78102EB1" w14:textId="0978FC54" w:rsidR="00200A90" w:rsidRPr="00DD2770" w:rsidRDefault="00200A90" w:rsidP="002C08E9">
            <w:pPr>
              <w:rPr>
                <w:rFonts w:cstheme="minorHAnsi"/>
                <w:sz w:val="24"/>
                <w:szCs w:val="24"/>
              </w:rPr>
            </w:pPr>
          </w:p>
        </w:tc>
      </w:tr>
      <w:tr w:rsidR="00A90CD9" w14:paraId="5CB5439B" w14:textId="77777777" w:rsidTr="00425156">
        <w:trPr>
          <w:trHeight w:val="567"/>
        </w:trPr>
        <w:tc>
          <w:tcPr>
            <w:tcW w:w="1975" w:type="dxa"/>
            <w:hideMark/>
          </w:tcPr>
          <w:p w14:paraId="5D2FA806" w14:textId="77777777" w:rsidR="00A90CD9" w:rsidRPr="002D74FA" w:rsidRDefault="00A90CD9" w:rsidP="002C08E9">
            <w:pPr>
              <w:rPr>
                <w:rFonts w:cstheme="minorHAnsi"/>
                <w:b/>
                <w:sz w:val="24"/>
                <w:szCs w:val="24"/>
              </w:rPr>
            </w:pPr>
            <w:r w:rsidRPr="002D74FA">
              <w:rPr>
                <w:rFonts w:cstheme="minorHAnsi"/>
                <w:b/>
                <w:sz w:val="24"/>
                <w:szCs w:val="24"/>
              </w:rPr>
              <w:t>INDUSTRY FOCUS</w:t>
            </w:r>
          </w:p>
        </w:tc>
        <w:tc>
          <w:tcPr>
            <w:tcW w:w="7375" w:type="dxa"/>
            <w:hideMark/>
          </w:tcPr>
          <w:p w14:paraId="084DCAF2" w14:textId="77777777" w:rsidR="00A90CD9" w:rsidRPr="002D74FA" w:rsidRDefault="00A90CD9" w:rsidP="002C08E9">
            <w:pPr>
              <w:rPr>
                <w:rFonts w:cstheme="minorHAnsi"/>
                <w:sz w:val="24"/>
                <w:szCs w:val="24"/>
              </w:rPr>
            </w:pPr>
            <w:r w:rsidRPr="002D74FA">
              <w:rPr>
                <w:rFonts w:cstheme="minorHAnsi"/>
                <w:sz w:val="24"/>
                <w:szCs w:val="24"/>
              </w:rPr>
              <w:t>Manufacturing; Trades, Transportation, and Utilities; Warehousing and Logistics; Healthcare and Social Assistance; Educational Services; Natural Resources; Agriculture; Early Childhood Education</w:t>
            </w:r>
          </w:p>
          <w:p w14:paraId="2B6F5472" w14:textId="77777777" w:rsidR="00A90CD9" w:rsidRDefault="00A90CD9" w:rsidP="002C08E9">
            <w:pPr>
              <w:rPr>
                <w:rFonts w:cstheme="minorHAnsi"/>
              </w:rPr>
            </w:pPr>
          </w:p>
          <w:p w14:paraId="69076B89" w14:textId="77777777" w:rsidR="00A90CD9" w:rsidRDefault="00A90CD9" w:rsidP="002C08E9">
            <w:pPr>
              <w:rPr>
                <w:rFonts w:cstheme="minorHAnsi"/>
              </w:rPr>
            </w:pPr>
          </w:p>
        </w:tc>
      </w:tr>
      <w:tr w:rsidR="00A90CD9" w:rsidRPr="002D74FA" w14:paraId="47EE78D1" w14:textId="77777777" w:rsidTr="00425156">
        <w:tc>
          <w:tcPr>
            <w:tcW w:w="1975" w:type="dxa"/>
          </w:tcPr>
          <w:p w14:paraId="30EF6D2C" w14:textId="77777777" w:rsidR="00A90CD9" w:rsidRPr="002D74FA" w:rsidRDefault="00A90CD9" w:rsidP="002C08E9">
            <w:pPr>
              <w:rPr>
                <w:rFonts w:cstheme="minorHAnsi"/>
                <w:b/>
                <w:sz w:val="24"/>
                <w:szCs w:val="24"/>
              </w:rPr>
            </w:pPr>
            <w:r w:rsidRPr="002D74FA">
              <w:rPr>
                <w:rFonts w:cstheme="minorHAnsi"/>
                <w:b/>
                <w:sz w:val="24"/>
                <w:szCs w:val="24"/>
              </w:rPr>
              <w:t>TARGETED PARTICIPANTS</w:t>
            </w:r>
          </w:p>
          <w:p w14:paraId="6C3BFEFB" w14:textId="77777777" w:rsidR="00A90CD9" w:rsidRDefault="00A90CD9" w:rsidP="002C08E9">
            <w:pPr>
              <w:rPr>
                <w:rFonts w:cstheme="minorHAnsi"/>
                <w:b/>
              </w:rPr>
            </w:pPr>
          </w:p>
        </w:tc>
        <w:tc>
          <w:tcPr>
            <w:tcW w:w="7375" w:type="dxa"/>
            <w:hideMark/>
          </w:tcPr>
          <w:p w14:paraId="54B1E6C2" w14:textId="77777777" w:rsidR="00A90CD9" w:rsidRPr="002D74FA" w:rsidRDefault="00A90CD9" w:rsidP="002C08E9">
            <w:pPr>
              <w:rPr>
                <w:rFonts w:cstheme="minorHAnsi"/>
                <w:sz w:val="24"/>
                <w:szCs w:val="24"/>
              </w:rPr>
            </w:pPr>
            <w:r w:rsidRPr="002D74FA">
              <w:rPr>
                <w:rFonts w:eastAsiaTheme="minorEastAsia" w:cstheme="minorHAnsi"/>
                <w:sz w:val="24"/>
                <w:szCs w:val="24"/>
              </w:rPr>
              <w:t>Farmworkers</w:t>
            </w:r>
          </w:p>
        </w:tc>
      </w:tr>
      <w:tr w:rsidR="00A90CD9" w14:paraId="2FB3E99D" w14:textId="77777777" w:rsidTr="00425156">
        <w:tc>
          <w:tcPr>
            <w:tcW w:w="1975" w:type="dxa"/>
            <w:hideMark/>
          </w:tcPr>
          <w:p w14:paraId="229DC9B0" w14:textId="77777777" w:rsidR="00A90CD9" w:rsidRPr="002D74FA" w:rsidRDefault="00A90CD9" w:rsidP="002C08E9">
            <w:pPr>
              <w:rPr>
                <w:rFonts w:cstheme="minorHAnsi"/>
                <w:b/>
                <w:sz w:val="24"/>
                <w:szCs w:val="24"/>
              </w:rPr>
            </w:pPr>
            <w:r w:rsidRPr="002D74FA">
              <w:rPr>
                <w:rFonts w:cstheme="minorHAnsi"/>
                <w:b/>
                <w:sz w:val="24"/>
                <w:szCs w:val="24"/>
              </w:rPr>
              <w:t>KEY PARTNERS</w:t>
            </w:r>
          </w:p>
        </w:tc>
        <w:tc>
          <w:tcPr>
            <w:tcW w:w="7375" w:type="dxa"/>
          </w:tcPr>
          <w:p w14:paraId="1A4F1DA9"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America’s Job Center California (AJCC)</w:t>
            </w:r>
          </w:p>
          <w:p w14:paraId="6831A320"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proofErr w:type="spellStart"/>
            <w:r w:rsidRPr="006813AD">
              <w:rPr>
                <w:rFonts w:eastAsia="Times New Roman" w:cstheme="minorHAnsi"/>
                <w:color w:val="000000"/>
                <w:sz w:val="24"/>
                <w:szCs w:val="24"/>
                <w:shd w:val="clear" w:color="auto" w:fill="FFFFFF"/>
              </w:rPr>
              <w:t>Bathouse</w:t>
            </w:r>
            <w:proofErr w:type="spellEnd"/>
            <w:r w:rsidRPr="006813AD">
              <w:rPr>
                <w:rFonts w:eastAsia="Times New Roman" w:cstheme="minorHAnsi"/>
                <w:color w:val="000000"/>
                <w:sz w:val="24"/>
                <w:szCs w:val="24"/>
                <w:shd w:val="clear" w:color="auto" w:fill="FFFFFF"/>
              </w:rPr>
              <w:t xml:space="preserve"> Farms</w:t>
            </w:r>
          </w:p>
          <w:p w14:paraId="534BEE72"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West Coast Biofuel</w:t>
            </w:r>
          </w:p>
          <w:p w14:paraId="230773DE"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Buttonwillow Warehouse Company</w:t>
            </w:r>
          </w:p>
          <w:p w14:paraId="6FF4C710"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Tasteful Selections</w:t>
            </w:r>
          </w:p>
          <w:p w14:paraId="1C85B297"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International Brotherhood of Electrical Workers Local 428</w:t>
            </w:r>
          </w:p>
          <w:p w14:paraId="50211569"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Premier Family Health Care</w:t>
            </w:r>
          </w:p>
          <w:p w14:paraId="203F2CB8"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Plumbers, and Pipe and Refrigeration Fitters Local Union 460</w:t>
            </w:r>
          </w:p>
          <w:p w14:paraId="32A364F0"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C&amp;P Sanitary Supply</w:t>
            </w:r>
          </w:p>
          <w:p w14:paraId="416419B6"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Farmworker Institute of Education &amp; Leadership Development (FIELD)</w:t>
            </w:r>
          </w:p>
          <w:p w14:paraId="383B42BE"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Bakersfield Adult School (BAS)</w:t>
            </w:r>
          </w:p>
          <w:p w14:paraId="547C54E1"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Proteus, Inc.</w:t>
            </w:r>
          </w:p>
          <w:p w14:paraId="40D11E1F" w14:textId="77777777" w:rsidR="00A90CD9" w:rsidRPr="006813AD" w:rsidRDefault="00A90CD9" w:rsidP="002C08E9">
            <w:pPr>
              <w:widowControl w:val="0"/>
              <w:numPr>
                <w:ilvl w:val="0"/>
                <w:numId w:val="13"/>
              </w:numPr>
              <w:autoSpaceDE w:val="0"/>
              <w:autoSpaceDN w:val="0"/>
              <w:adjustRightInd w:val="0"/>
              <w:spacing w:after="255"/>
              <w:contextualSpacing/>
              <w:rPr>
                <w:rFonts w:eastAsia="Times New Roman" w:cstheme="minorHAnsi"/>
                <w:color w:val="000000"/>
                <w:sz w:val="24"/>
                <w:szCs w:val="24"/>
                <w:shd w:val="clear" w:color="auto" w:fill="FFFFFF"/>
              </w:rPr>
            </w:pPr>
            <w:r w:rsidRPr="006813AD">
              <w:rPr>
                <w:rFonts w:eastAsia="Times New Roman" w:cstheme="minorHAnsi"/>
                <w:color w:val="000000"/>
                <w:sz w:val="24"/>
                <w:szCs w:val="24"/>
                <w:shd w:val="clear" w:color="auto" w:fill="FFFFFF"/>
              </w:rPr>
              <w:t>Community Action Partnership of Kern (CAPK)</w:t>
            </w:r>
            <w:r w:rsidRPr="006813AD">
              <w:rPr>
                <w:rFonts w:eastAsia="Times New Roman" w:cstheme="minorHAnsi"/>
                <w:color w:val="000000"/>
                <w:sz w:val="24"/>
                <w:szCs w:val="24"/>
                <w:shd w:val="clear" w:color="auto" w:fill="FFFFFF"/>
              </w:rPr>
              <w:br/>
            </w:r>
          </w:p>
          <w:p w14:paraId="317D51B2" w14:textId="77777777" w:rsidR="00A90CD9" w:rsidRDefault="00A90CD9" w:rsidP="002C08E9">
            <w:pPr>
              <w:rPr>
                <w:rFonts w:cstheme="minorHAnsi"/>
              </w:rPr>
            </w:pPr>
          </w:p>
        </w:tc>
      </w:tr>
      <w:tr w:rsidR="00A90CD9" w14:paraId="56E7F54E" w14:textId="77777777" w:rsidTr="00425156">
        <w:tc>
          <w:tcPr>
            <w:tcW w:w="1975" w:type="dxa"/>
            <w:hideMark/>
          </w:tcPr>
          <w:p w14:paraId="2415FE9C" w14:textId="77777777" w:rsidR="00A90CD9" w:rsidRPr="002D74FA" w:rsidRDefault="00A90CD9" w:rsidP="002C08E9">
            <w:pPr>
              <w:rPr>
                <w:rFonts w:cstheme="minorHAnsi"/>
                <w:b/>
                <w:sz w:val="24"/>
                <w:szCs w:val="24"/>
              </w:rPr>
            </w:pPr>
            <w:r w:rsidRPr="002D74FA">
              <w:rPr>
                <w:rFonts w:cstheme="minorHAnsi"/>
                <w:b/>
                <w:sz w:val="24"/>
                <w:szCs w:val="24"/>
              </w:rPr>
              <w:t>PROJECT DESCRIPTION</w:t>
            </w:r>
          </w:p>
        </w:tc>
        <w:tc>
          <w:tcPr>
            <w:tcW w:w="7375" w:type="dxa"/>
          </w:tcPr>
          <w:p w14:paraId="66E76A5A" w14:textId="376B953E" w:rsidR="00425156" w:rsidRPr="00425156" w:rsidRDefault="00425156" w:rsidP="002C08E9">
            <w:pPr>
              <w:rPr>
                <w:rFonts w:ascii="Calibri" w:eastAsia="Calibri" w:hAnsi="Calibri" w:cs="Times New Roman"/>
                <w:sz w:val="24"/>
                <w:szCs w:val="24"/>
              </w:rPr>
            </w:pPr>
            <w:r w:rsidRPr="00425156">
              <w:rPr>
                <w:rFonts w:ascii="Calibri" w:eastAsia="Calibri" w:hAnsi="Calibri" w:cs="Times New Roman"/>
                <w:sz w:val="24"/>
                <w:szCs w:val="24"/>
              </w:rPr>
              <w:t>The Kern/Inyo/Mono Consortium Workforce Development Area – Kern County Employers’ Training Resource (KIM) proposes to provide 60 participants with job skills training, on-the-job trainings (OJTs), work-based learning, access to training roles in adjacent sectors, such as agriculture and forestry, and offer a new strategic approach to prepare farmworkers for in-demand employment outside of the agriculture sector. To support career shifts for farmworkers, KIM will provide various forms of supportive services. KIM will also provide wrap-around services to support program participants through case management, referrals to service providers, career navigation, and more</w:t>
            </w:r>
            <w:r>
              <w:rPr>
                <w:rFonts w:ascii="Calibri" w:eastAsia="Calibri" w:hAnsi="Calibri" w:cs="Times New Roman"/>
                <w:sz w:val="24"/>
                <w:szCs w:val="24"/>
              </w:rPr>
              <w:t xml:space="preserve">. </w:t>
            </w:r>
          </w:p>
        </w:tc>
      </w:tr>
      <w:tr w:rsidR="00A90CD9" w14:paraId="4A844E5E" w14:textId="77777777" w:rsidTr="00425156">
        <w:trPr>
          <w:trHeight w:val="11331"/>
        </w:trPr>
        <w:tc>
          <w:tcPr>
            <w:tcW w:w="1975" w:type="dxa"/>
            <w:hideMark/>
          </w:tcPr>
          <w:p w14:paraId="1BBA9FC8" w14:textId="77777777" w:rsidR="00A90CD9" w:rsidRPr="002D74FA" w:rsidRDefault="00A90CD9" w:rsidP="002C08E9">
            <w:pPr>
              <w:rPr>
                <w:rFonts w:cstheme="minorHAnsi"/>
                <w:b/>
                <w:sz w:val="24"/>
                <w:szCs w:val="24"/>
              </w:rPr>
            </w:pPr>
            <w:r w:rsidRPr="002D74FA">
              <w:rPr>
                <w:rFonts w:cstheme="minorHAnsi"/>
                <w:b/>
                <w:sz w:val="24"/>
                <w:szCs w:val="24"/>
              </w:rPr>
              <w:lastRenderedPageBreak/>
              <w:t>EXPECTED OUTCOMES</w:t>
            </w:r>
          </w:p>
          <w:p w14:paraId="61908B74" w14:textId="77777777" w:rsidR="00A90CD9" w:rsidRDefault="00A90CD9" w:rsidP="002C08E9">
            <w:pPr>
              <w:rPr>
                <w:rFonts w:cstheme="minorHAnsi"/>
                <w:b/>
              </w:rPr>
            </w:pPr>
          </w:p>
          <w:p w14:paraId="0142CC24" w14:textId="77777777" w:rsidR="00A90CD9" w:rsidRDefault="00A90CD9" w:rsidP="002C08E9">
            <w:pPr>
              <w:rPr>
                <w:rFonts w:cstheme="minorHAnsi"/>
                <w:b/>
              </w:rPr>
            </w:pPr>
          </w:p>
          <w:p w14:paraId="7A9E433D" w14:textId="77777777" w:rsidR="00A90CD9" w:rsidRDefault="00A90CD9" w:rsidP="002C08E9">
            <w:pPr>
              <w:rPr>
                <w:rFonts w:cstheme="minorHAnsi"/>
                <w:b/>
              </w:rPr>
            </w:pPr>
          </w:p>
          <w:p w14:paraId="248663EA" w14:textId="77777777" w:rsidR="00A90CD9" w:rsidRDefault="00A90CD9" w:rsidP="002C08E9">
            <w:pPr>
              <w:rPr>
                <w:rFonts w:cstheme="minorHAnsi"/>
                <w:b/>
              </w:rPr>
            </w:pPr>
          </w:p>
          <w:p w14:paraId="52B3C479" w14:textId="77777777" w:rsidR="00A90CD9" w:rsidRDefault="00A90CD9" w:rsidP="002C08E9">
            <w:pPr>
              <w:rPr>
                <w:rFonts w:cstheme="minorHAnsi"/>
                <w:b/>
              </w:rPr>
            </w:pPr>
          </w:p>
          <w:p w14:paraId="55854633" w14:textId="77777777" w:rsidR="00A90CD9" w:rsidRDefault="00A90CD9" w:rsidP="002C08E9">
            <w:pPr>
              <w:rPr>
                <w:rFonts w:cstheme="minorHAnsi"/>
                <w:b/>
              </w:rPr>
            </w:pPr>
          </w:p>
          <w:p w14:paraId="74E2F01C" w14:textId="77777777" w:rsidR="00A90CD9" w:rsidRDefault="00A90CD9" w:rsidP="002C08E9">
            <w:pPr>
              <w:rPr>
                <w:rFonts w:cstheme="minorHAnsi"/>
                <w:b/>
              </w:rPr>
            </w:pPr>
          </w:p>
          <w:p w14:paraId="41225D5B" w14:textId="77777777" w:rsidR="00A90CD9" w:rsidRDefault="00A90CD9" w:rsidP="002C08E9">
            <w:pPr>
              <w:rPr>
                <w:rFonts w:cstheme="minorHAnsi"/>
                <w:b/>
              </w:rPr>
            </w:pPr>
          </w:p>
          <w:p w14:paraId="5E643736" w14:textId="77777777" w:rsidR="00A90CD9" w:rsidRDefault="00A90CD9" w:rsidP="002C08E9">
            <w:pPr>
              <w:rPr>
                <w:rFonts w:cstheme="minorHAnsi"/>
                <w:b/>
              </w:rPr>
            </w:pPr>
          </w:p>
          <w:p w14:paraId="45A6F393" w14:textId="77777777" w:rsidR="00A90CD9" w:rsidRDefault="00A90CD9" w:rsidP="002C08E9">
            <w:pPr>
              <w:rPr>
                <w:rFonts w:cstheme="minorHAnsi"/>
                <w:b/>
              </w:rPr>
            </w:pPr>
          </w:p>
          <w:p w14:paraId="30DB29E4" w14:textId="77777777" w:rsidR="00A90CD9" w:rsidRDefault="00A90CD9" w:rsidP="002C08E9">
            <w:pPr>
              <w:rPr>
                <w:rFonts w:cstheme="minorHAnsi"/>
                <w:b/>
              </w:rPr>
            </w:pPr>
          </w:p>
          <w:p w14:paraId="62E2E159" w14:textId="77777777" w:rsidR="00A90CD9" w:rsidRDefault="00A90CD9" w:rsidP="002C08E9">
            <w:pPr>
              <w:rPr>
                <w:rFonts w:cstheme="minorHAnsi"/>
                <w:b/>
              </w:rPr>
            </w:pPr>
          </w:p>
          <w:p w14:paraId="34EC0526" w14:textId="77777777" w:rsidR="00A90CD9" w:rsidRPr="0004003A" w:rsidRDefault="00A90CD9" w:rsidP="002C08E9">
            <w:pPr>
              <w:rPr>
                <w:rFonts w:cstheme="minorHAnsi"/>
                <w:b/>
                <w:sz w:val="24"/>
                <w:szCs w:val="24"/>
              </w:rPr>
            </w:pPr>
          </w:p>
          <w:p w14:paraId="5D8E5945" w14:textId="77777777" w:rsidR="00A90CD9" w:rsidRPr="00F12B4E" w:rsidRDefault="00A90CD9" w:rsidP="002C08E9">
            <w:pPr>
              <w:rPr>
                <w:rFonts w:cstheme="minorHAnsi"/>
                <w:b/>
                <w:sz w:val="24"/>
                <w:szCs w:val="24"/>
              </w:rPr>
            </w:pPr>
          </w:p>
        </w:tc>
        <w:tc>
          <w:tcPr>
            <w:tcW w:w="7375" w:type="dxa"/>
          </w:tcPr>
          <w:p w14:paraId="39039D6F" w14:textId="7984DC0B" w:rsidR="00A90CD9" w:rsidRPr="00A90CD9" w:rsidRDefault="00A90CD9" w:rsidP="00A90CD9">
            <w:pPr>
              <w:pStyle w:val="ListParagraph"/>
              <w:widowControl w:val="0"/>
              <w:numPr>
                <w:ilvl w:val="0"/>
                <w:numId w:val="25"/>
              </w:numPr>
              <w:autoSpaceDE w:val="0"/>
              <w:autoSpaceDN w:val="0"/>
              <w:adjustRightInd w:val="0"/>
              <w:rPr>
                <w:rFonts w:ascii="Calibri" w:eastAsia="Calibri" w:hAnsi="Calibri" w:cs="Calibri"/>
                <w:bCs/>
                <w:color w:val="000000"/>
                <w:sz w:val="24"/>
                <w:szCs w:val="24"/>
              </w:rPr>
            </w:pPr>
            <w:r w:rsidRPr="00A90CD9">
              <w:rPr>
                <w:rFonts w:ascii="Calibri" w:eastAsia="Calibri" w:hAnsi="Calibri" w:cs="Calibri"/>
                <w:bCs/>
                <w:color w:val="000000"/>
                <w:sz w:val="24"/>
                <w:szCs w:val="24"/>
              </w:rPr>
              <w:t>A representative committee of organizations with expertise in farm workforce development is working with industry and state agencies to formalize a skill credentialing system.</w:t>
            </w:r>
          </w:p>
          <w:p w14:paraId="5ABB7E58" w14:textId="53CBFFB0" w:rsidR="00A90CD9" w:rsidRPr="00A90CD9" w:rsidRDefault="00A90CD9" w:rsidP="00A90CD9">
            <w:pPr>
              <w:pStyle w:val="ListParagraph"/>
              <w:widowControl w:val="0"/>
              <w:numPr>
                <w:ilvl w:val="0"/>
                <w:numId w:val="25"/>
              </w:numPr>
              <w:autoSpaceDE w:val="0"/>
              <w:autoSpaceDN w:val="0"/>
              <w:adjustRightInd w:val="0"/>
              <w:rPr>
                <w:rFonts w:ascii="Calibri" w:eastAsia="Calibri" w:hAnsi="Calibri" w:cs="Calibri"/>
                <w:bCs/>
                <w:color w:val="000000"/>
                <w:sz w:val="24"/>
                <w:szCs w:val="24"/>
              </w:rPr>
            </w:pPr>
            <w:r w:rsidRPr="00A90CD9">
              <w:rPr>
                <w:rFonts w:ascii="Calibri" w:eastAsia="Calibri" w:hAnsi="Calibri" w:cs="Calibri"/>
                <w:bCs/>
                <w:color w:val="000000"/>
                <w:sz w:val="24"/>
                <w:szCs w:val="24"/>
              </w:rPr>
              <w:t>An initial agricultural skill library, assessment criteria, curriculum and skill ladders have been developed.</w:t>
            </w:r>
          </w:p>
          <w:p w14:paraId="65EAD9B2" w14:textId="51780646" w:rsidR="00A90CD9" w:rsidRPr="00A90CD9" w:rsidRDefault="00A90CD9" w:rsidP="00A90CD9">
            <w:pPr>
              <w:pStyle w:val="ListParagraph"/>
              <w:widowControl w:val="0"/>
              <w:numPr>
                <w:ilvl w:val="0"/>
                <w:numId w:val="25"/>
              </w:numPr>
              <w:autoSpaceDE w:val="0"/>
              <w:autoSpaceDN w:val="0"/>
              <w:adjustRightInd w:val="0"/>
              <w:rPr>
                <w:rFonts w:ascii="Calibri" w:eastAsia="Calibri" w:hAnsi="Calibri" w:cs="Calibri"/>
                <w:bCs/>
                <w:color w:val="000000"/>
                <w:sz w:val="24"/>
                <w:szCs w:val="24"/>
              </w:rPr>
            </w:pPr>
            <w:r w:rsidRPr="00A90CD9">
              <w:rPr>
                <w:rFonts w:ascii="Calibri" w:eastAsia="Calibri" w:hAnsi="Calibri" w:cs="Calibri"/>
                <w:bCs/>
                <w:color w:val="000000"/>
                <w:sz w:val="24"/>
                <w:szCs w:val="24"/>
              </w:rPr>
              <w:t>At least 75 farmworkers and supervisors have completed baseline testing, training courses and skill assessment processes.</w:t>
            </w:r>
          </w:p>
          <w:p w14:paraId="295D22F8" w14:textId="28D41E43" w:rsidR="00A90CD9" w:rsidRPr="00425156" w:rsidRDefault="00A90CD9" w:rsidP="002C08E9">
            <w:pPr>
              <w:pStyle w:val="ListParagraph"/>
              <w:widowControl w:val="0"/>
              <w:numPr>
                <w:ilvl w:val="0"/>
                <w:numId w:val="25"/>
              </w:numPr>
              <w:autoSpaceDE w:val="0"/>
              <w:autoSpaceDN w:val="0"/>
              <w:adjustRightInd w:val="0"/>
              <w:rPr>
                <w:rFonts w:ascii="Calibri" w:eastAsia="Calibri" w:hAnsi="Calibri" w:cs="Calibri"/>
                <w:color w:val="000000"/>
                <w:sz w:val="24"/>
                <w:szCs w:val="24"/>
              </w:rPr>
            </w:pPr>
            <w:r w:rsidRPr="00A90CD9">
              <w:rPr>
                <w:rFonts w:ascii="Calibri" w:eastAsia="Calibri" w:hAnsi="Calibri" w:cs="Calibri"/>
                <w:bCs/>
                <w:color w:val="000000"/>
                <w:sz w:val="24"/>
                <w:szCs w:val="24"/>
              </w:rPr>
              <w:t>New funding has been secured by mid-2025, identifying specific locations, training plans and participants in plans to scale t</w:t>
            </w:r>
            <w:r w:rsidR="00425156">
              <w:rPr>
                <w:rFonts w:ascii="Calibri" w:eastAsia="Calibri" w:hAnsi="Calibri" w:cs="Calibri"/>
                <w:bCs/>
                <w:color w:val="000000"/>
                <w:sz w:val="24"/>
                <w:szCs w:val="24"/>
              </w:rPr>
              <w:t xml:space="preserve">he approach. </w:t>
            </w:r>
          </w:p>
          <w:p w14:paraId="1CF10EC4" w14:textId="77777777" w:rsidR="00A90CD9" w:rsidRDefault="00A90CD9" w:rsidP="00425156">
            <w:pPr>
              <w:rPr>
                <w:rFonts w:cstheme="minorHAnsi"/>
              </w:rPr>
            </w:pPr>
          </w:p>
          <w:p w14:paraId="48DC67BB" w14:textId="77777777" w:rsidR="00425156" w:rsidRPr="00A90CD9" w:rsidRDefault="00425156" w:rsidP="00425156">
            <w:pPr>
              <w:rPr>
                <w:rFonts w:cstheme="minorHAnsi"/>
              </w:rPr>
            </w:pPr>
          </w:p>
        </w:tc>
      </w:tr>
    </w:tbl>
    <w:p w14:paraId="76425595" w14:textId="5A87B750" w:rsidR="00340F8B" w:rsidRPr="003942DF" w:rsidRDefault="00340F8B">
      <w:pPr>
        <w:rPr>
          <w:rFonts w:ascii="Calibri" w:hAnsi="Calibri" w:cs="Calibri"/>
          <w:sz w:val="24"/>
          <w:szCs w:val="24"/>
        </w:rPr>
      </w:pPr>
    </w:p>
    <w:p w14:paraId="1D0B5C3F" w14:textId="77777777" w:rsidR="00425156" w:rsidRDefault="00425156">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425156" w:rsidRPr="003942DF" w14:paraId="14D42EE7" w14:textId="77777777" w:rsidTr="002C08E9">
        <w:tc>
          <w:tcPr>
            <w:tcW w:w="1975" w:type="dxa"/>
          </w:tcPr>
          <w:p w14:paraId="2F3E32CD" w14:textId="0403B38A" w:rsidR="00425156" w:rsidRPr="003942DF" w:rsidRDefault="00425156" w:rsidP="00425156">
            <w:pPr>
              <w:rPr>
                <w:rFonts w:ascii="Calibri" w:hAnsi="Calibri" w:cs="Calibri"/>
                <w:b/>
                <w:sz w:val="24"/>
                <w:szCs w:val="24"/>
              </w:rPr>
            </w:pPr>
            <w:bookmarkStart w:id="1" w:name="_Hlk157066365"/>
            <w:r w:rsidRPr="003942DF">
              <w:rPr>
                <w:rFonts w:ascii="Calibri" w:hAnsi="Calibri" w:cs="Calibri"/>
                <w:sz w:val="24"/>
                <w:szCs w:val="24"/>
              </w:rPr>
              <w:lastRenderedPageBreak/>
              <w:br w:type="page"/>
            </w:r>
            <w:r w:rsidRPr="003942DF">
              <w:rPr>
                <w:rFonts w:ascii="Calibri" w:hAnsi="Calibri" w:cs="Calibri"/>
                <w:b/>
                <w:sz w:val="24"/>
                <w:szCs w:val="24"/>
              </w:rPr>
              <w:t>APPLICANT</w:t>
            </w:r>
          </w:p>
        </w:tc>
        <w:tc>
          <w:tcPr>
            <w:tcW w:w="7375" w:type="dxa"/>
          </w:tcPr>
          <w:p w14:paraId="2CCD45A2" w14:textId="77777777" w:rsidR="00425156" w:rsidRDefault="00425156" w:rsidP="00425156">
            <w:pPr>
              <w:rPr>
                <w:rFonts w:ascii="Calibri" w:hAnsi="Calibri" w:cs="Calibri"/>
                <w:b/>
                <w:bCs/>
                <w:sz w:val="24"/>
                <w:szCs w:val="24"/>
              </w:rPr>
            </w:pPr>
            <w:r w:rsidRPr="00425156">
              <w:rPr>
                <w:rFonts w:ascii="Calibri" w:hAnsi="Calibri" w:cs="Calibri"/>
                <w:b/>
                <w:bCs/>
                <w:sz w:val="24"/>
                <w:szCs w:val="24"/>
              </w:rPr>
              <w:t xml:space="preserve">La </w:t>
            </w:r>
            <w:proofErr w:type="spellStart"/>
            <w:r w:rsidRPr="00425156">
              <w:rPr>
                <w:rFonts w:ascii="Calibri" w:hAnsi="Calibri" w:cs="Calibri"/>
                <w:b/>
                <w:bCs/>
                <w:sz w:val="24"/>
                <w:szCs w:val="24"/>
              </w:rPr>
              <w:t>Cooperativa</w:t>
            </w:r>
            <w:proofErr w:type="spellEnd"/>
            <w:r w:rsidRPr="00425156">
              <w:rPr>
                <w:rFonts w:ascii="Calibri" w:hAnsi="Calibri" w:cs="Calibri"/>
                <w:b/>
                <w:bCs/>
                <w:sz w:val="24"/>
                <w:szCs w:val="24"/>
              </w:rPr>
              <w:t xml:space="preserve"> </w:t>
            </w:r>
            <w:proofErr w:type="spellStart"/>
            <w:r w:rsidRPr="00425156">
              <w:rPr>
                <w:rFonts w:ascii="Calibri" w:hAnsi="Calibri" w:cs="Calibri"/>
                <w:b/>
                <w:bCs/>
                <w:sz w:val="24"/>
                <w:szCs w:val="24"/>
              </w:rPr>
              <w:t>Campesina</w:t>
            </w:r>
            <w:proofErr w:type="spellEnd"/>
            <w:r w:rsidRPr="00425156">
              <w:rPr>
                <w:rFonts w:ascii="Calibri" w:hAnsi="Calibri" w:cs="Calibri"/>
                <w:b/>
                <w:bCs/>
                <w:sz w:val="24"/>
                <w:szCs w:val="24"/>
              </w:rPr>
              <w:t xml:space="preserve"> de California (LCCC)</w:t>
            </w:r>
          </w:p>
          <w:p w14:paraId="2E15C9C2" w14:textId="7820447F" w:rsidR="00533578" w:rsidRDefault="00533578" w:rsidP="00425156">
            <w:pPr>
              <w:rPr>
                <w:rFonts w:ascii="Calibri" w:hAnsi="Calibri" w:cs="Calibri"/>
                <w:sz w:val="24"/>
                <w:szCs w:val="24"/>
              </w:rPr>
            </w:pPr>
            <w:r>
              <w:rPr>
                <w:rFonts w:ascii="Calibri" w:hAnsi="Calibri" w:cs="Calibri"/>
                <w:sz w:val="24"/>
                <w:szCs w:val="24"/>
              </w:rPr>
              <w:t>1107 9</w:t>
            </w:r>
            <w:r w:rsidRPr="00533578">
              <w:rPr>
                <w:rFonts w:ascii="Calibri" w:hAnsi="Calibri" w:cs="Calibri"/>
                <w:sz w:val="24"/>
                <w:szCs w:val="24"/>
                <w:vertAlign w:val="superscript"/>
              </w:rPr>
              <w:t>th</w:t>
            </w:r>
            <w:r>
              <w:rPr>
                <w:rFonts w:ascii="Calibri" w:hAnsi="Calibri" w:cs="Calibri"/>
                <w:sz w:val="24"/>
                <w:szCs w:val="24"/>
              </w:rPr>
              <w:t xml:space="preserve"> Street, Suite 420</w:t>
            </w:r>
          </w:p>
          <w:p w14:paraId="12CFF176" w14:textId="42D3D71D" w:rsidR="00533578" w:rsidRPr="00533578" w:rsidRDefault="00533578" w:rsidP="00425156">
            <w:pPr>
              <w:rPr>
                <w:rFonts w:ascii="Calibri" w:hAnsi="Calibri" w:cs="Calibri"/>
                <w:sz w:val="24"/>
                <w:szCs w:val="24"/>
              </w:rPr>
            </w:pPr>
            <w:r>
              <w:rPr>
                <w:rFonts w:ascii="Calibri" w:hAnsi="Calibri" w:cs="Calibri"/>
                <w:sz w:val="24"/>
                <w:szCs w:val="24"/>
              </w:rPr>
              <w:t>Sacramento, CA 95814</w:t>
            </w:r>
          </w:p>
          <w:p w14:paraId="0C64DF38" w14:textId="65D5A64B" w:rsidR="00533578" w:rsidRPr="00425156" w:rsidRDefault="00533578" w:rsidP="00425156">
            <w:pPr>
              <w:rPr>
                <w:rFonts w:ascii="Calibri" w:hAnsi="Calibri" w:cs="Calibri"/>
                <w:b/>
                <w:bCs/>
                <w:sz w:val="24"/>
                <w:szCs w:val="24"/>
              </w:rPr>
            </w:pPr>
          </w:p>
        </w:tc>
      </w:tr>
      <w:tr w:rsidR="00425156" w:rsidRPr="003942DF" w14:paraId="2B277026" w14:textId="77777777" w:rsidTr="002C08E9">
        <w:tc>
          <w:tcPr>
            <w:tcW w:w="1975" w:type="dxa"/>
          </w:tcPr>
          <w:p w14:paraId="2B18194E" w14:textId="77777777" w:rsidR="00425156" w:rsidRPr="003942DF" w:rsidRDefault="00425156" w:rsidP="00425156">
            <w:pPr>
              <w:rPr>
                <w:rFonts w:ascii="Calibri" w:hAnsi="Calibri" w:cs="Calibri"/>
                <w:b/>
                <w:sz w:val="24"/>
                <w:szCs w:val="24"/>
              </w:rPr>
            </w:pPr>
            <w:r w:rsidRPr="003942DF">
              <w:rPr>
                <w:rFonts w:ascii="Calibri" w:hAnsi="Calibri" w:cs="Calibri"/>
                <w:b/>
                <w:sz w:val="24"/>
                <w:szCs w:val="24"/>
              </w:rPr>
              <w:t>CONTACT</w:t>
            </w:r>
          </w:p>
        </w:tc>
        <w:tc>
          <w:tcPr>
            <w:tcW w:w="7375" w:type="dxa"/>
          </w:tcPr>
          <w:p w14:paraId="568F8074" w14:textId="4CABBE4F" w:rsidR="00425156" w:rsidRPr="003942DF" w:rsidRDefault="00533578" w:rsidP="00425156">
            <w:pPr>
              <w:rPr>
                <w:rFonts w:ascii="Calibri" w:hAnsi="Calibri" w:cs="Calibri"/>
                <w:sz w:val="24"/>
                <w:szCs w:val="24"/>
              </w:rPr>
            </w:pPr>
            <w:r>
              <w:rPr>
                <w:rFonts w:ascii="Calibri" w:hAnsi="Calibri" w:cs="Calibri"/>
                <w:sz w:val="24"/>
                <w:szCs w:val="24"/>
              </w:rPr>
              <w:t>Marco Lizarraga</w:t>
            </w:r>
            <w:r w:rsidR="00425156">
              <w:rPr>
                <w:rFonts w:ascii="Calibri" w:hAnsi="Calibri" w:cs="Calibri"/>
                <w:sz w:val="24"/>
                <w:szCs w:val="24"/>
              </w:rPr>
              <w:t>, Executive Director</w:t>
            </w:r>
          </w:p>
          <w:p w14:paraId="5A3FC80B" w14:textId="3F3C1B18" w:rsidR="00425156" w:rsidRPr="003942DF" w:rsidRDefault="00C068A7" w:rsidP="00425156">
            <w:pPr>
              <w:rPr>
                <w:rFonts w:ascii="Calibri" w:hAnsi="Calibri" w:cs="Calibri"/>
                <w:sz w:val="24"/>
                <w:szCs w:val="24"/>
              </w:rPr>
            </w:pPr>
            <w:r>
              <w:rPr>
                <w:rFonts w:ascii="Calibri" w:hAnsi="Calibri" w:cs="Calibri"/>
                <w:sz w:val="24"/>
                <w:szCs w:val="24"/>
              </w:rPr>
              <w:t>1-</w:t>
            </w:r>
            <w:r w:rsidR="00533578">
              <w:rPr>
                <w:rFonts w:ascii="Calibri" w:hAnsi="Calibri" w:cs="Calibri"/>
                <w:sz w:val="24"/>
                <w:szCs w:val="24"/>
              </w:rPr>
              <w:t>916-705-4909</w:t>
            </w:r>
          </w:p>
          <w:p w14:paraId="09B1FF6A" w14:textId="3D451C5C" w:rsidR="00533578" w:rsidRPr="00C068A7" w:rsidRDefault="00DE0FEF" w:rsidP="00425156">
            <w:hyperlink r:id="rId15" w:history="1">
              <w:r w:rsidR="00533578" w:rsidRPr="00C068A7">
                <w:rPr>
                  <w:rStyle w:val="Hyperlink"/>
                  <w:u w:val="none"/>
                </w:rPr>
                <w:t>mlizarraga@lacooperativa.org</w:t>
              </w:r>
            </w:hyperlink>
          </w:p>
          <w:p w14:paraId="41350C58" w14:textId="5211A349" w:rsidR="00425156" w:rsidRPr="003942DF" w:rsidRDefault="00425156" w:rsidP="00425156">
            <w:pPr>
              <w:rPr>
                <w:rFonts w:ascii="Calibri" w:hAnsi="Calibri" w:cs="Calibri"/>
                <w:sz w:val="24"/>
                <w:szCs w:val="24"/>
              </w:rPr>
            </w:pPr>
            <w:r>
              <w:rPr>
                <w:rFonts w:ascii="Calibri" w:hAnsi="Calibri" w:cs="Calibri"/>
                <w:sz w:val="24"/>
                <w:szCs w:val="24"/>
              </w:rPr>
              <w:t xml:space="preserve"> </w:t>
            </w:r>
          </w:p>
        </w:tc>
      </w:tr>
      <w:tr w:rsidR="00425156" w:rsidRPr="003942DF" w14:paraId="5A3C2CA0" w14:textId="77777777" w:rsidTr="002C08E9">
        <w:trPr>
          <w:trHeight w:val="432"/>
        </w:trPr>
        <w:tc>
          <w:tcPr>
            <w:tcW w:w="1975" w:type="dxa"/>
          </w:tcPr>
          <w:p w14:paraId="23063607" w14:textId="77777777" w:rsidR="00425156" w:rsidRPr="003942DF" w:rsidRDefault="00425156" w:rsidP="00425156">
            <w:pPr>
              <w:rPr>
                <w:rFonts w:ascii="Calibri" w:hAnsi="Calibri" w:cs="Calibri"/>
                <w:b/>
                <w:sz w:val="24"/>
                <w:szCs w:val="24"/>
              </w:rPr>
            </w:pPr>
            <w:r w:rsidRPr="003942DF">
              <w:rPr>
                <w:rFonts w:ascii="Calibri" w:hAnsi="Calibri" w:cs="Calibri"/>
                <w:b/>
                <w:sz w:val="24"/>
                <w:szCs w:val="24"/>
              </w:rPr>
              <w:t>AWARD</w:t>
            </w:r>
          </w:p>
        </w:tc>
        <w:tc>
          <w:tcPr>
            <w:tcW w:w="7375" w:type="dxa"/>
          </w:tcPr>
          <w:p w14:paraId="11DDA4E9" w14:textId="77777777" w:rsidR="00425156" w:rsidRDefault="00425156" w:rsidP="00425156">
            <w:pPr>
              <w:rPr>
                <w:rFonts w:ascii="Calibri" w:hAnsi="Calibri" w:cs="Calibri"/>
                <w:color w:val="000000"/>
                <w:sz w:val="24"/>
                <w:szCs w:val="24"/>
              </w:rPr>
            </w:pPr>
            <w:r w:rsidRPr="00710650">
              <w:rPr>
                <w:rFonts w:ascii="Calibri" w:hAnsi="Calibri" w:cs="Calibri"/>
                <w:color w:val="000000"/>
                <w:sz w:val="24"/>
                <w:szCs w:val="24"/>
              </w:rPr>
              <w:t>$</w:t>
            </w:r>
            <w:r w:rsidR="00533578">
              <w:rPr>
                <w:rFonts w:ascii="Calibri" w:hAnsi="Calibri" w:cs="Calibri"/>
                <w:color w:val="000000"/>
                <w:sz w:val="24"/>
                <w:szCs w:val="24"/>
              </w:rPr>
              <w:t>900,000.00</w:t>
            </w:r>
          </w:p>
          <w:p w14:paraId="40536450" w14:textId="08D17F28" w:rsidR="00200A90" w:rsidRPr="003942DF" w:rsidRDefault="00200A90" w:rsidP="00425156">
            <w:pPr>
              <w:rPr>
                <w:rFonts w:ascii="Calibri" w:hAnsi="Calibri" w:cs="Calibri"/>
                <w:sz w:val="24"/>
                <w:szCs w:val="24"/>
              </w:rPr>
            </w:pPr>
          </w:p>
        </w:tc>
      </w:tr>
      <w:tr w:rsidR="00425156" w:rsidRPr="003942DF" w14:paraId="171EBEC7" w14:textId="77777777" w:rsidTr="002C08E9">
        <w:trPr>
          <w:trHeight w:val="567"/>
        </w:trPr>
        <w:tc>
          <w:tcPr>
            <w:tcW w:w="1975" w:type="dxa"/>
          </w:tcPr>
          <w:p w14:paraId="5188CE9D" w14:textId="77777777" w:rsidR="00425156" w:rsidRPr="003942DF" w:rsidRDefault="00425156" w:rsidP="00425156">
            <w:pPr>
              <w:rPr>
                <w:rFonts w:ascii="Calibri" w:hAnsi="Calibri" w:cs="Calibri"/>
                <w:b/>
                <w:sz w:val="24"/>
                <w:szCs w:val="24"/>
              </w:rPr>
            </w:pPr>
            <w:r w:rsidRPr="003942DF">
              <w:rPr>
                <w:rFonts w:ascii="Calibri" w:hAnsi="Calibri" w:cs="Calibri"/>
                <w:b/>
                <w:sz w:val="24"/>
                <w:szCs w:val="24"/>
              </w:rPr>
              <w:t>INDUSTRY FOCUS</w:t>
            </w:r>
          </w:p>
        </w:tc>
        <w:tc>
          <w:tcPr>
            <w:tcW w:w="7375" w:type="dxa"/>
          </w:tcPr>
          <w:p w14:paraId="086B4ABC" w14:textId="68BFD38B" w:rsidR="00425156" w:rsidRPr="003942DF" w:rsidRDefault="00425156" w:rsidP="00425156">
            <w:pPr>
              <w:rPr>
                <w:rFonts w:ascii="Calibri" w:hAnsi="Calibri" w:cs="Calibri"/>
                <w:sz w:val="24"/>
                <w:szCs w:val="24"/>
              </w:rPr>
            </w:pPr>
            <w:r>
              <w:rPr>
                <w:rFonts w:ascii="Calibri" w:hAnsi="Calibri" w:cs="Calibri"/>
                <w:sz w:val="24"/>
                <w:szCs w:val="24"/>
              </w:rPr>
              <w:t>Agriculture</w:t>
            </w:r>
            <w:r w:rsidR="00533578">
              <w:rPr>
                <w:rFonts w:ascii="Calibri" w:hAnsi="Calibri" w:cs="Calibri"/>
                <w:sz w:val="24"/>
                <w:szCs w:val="24"/>
              </w:rPr>
              <w:t xml:space="preserve"> and Energy Efficiency/Renewable Energy</w:t>
            </w:r>
          </w:p>
        </w:tc>
      </w:tr>
      <w:tr w:rsidR="00425156" w:rsidRPr="003942DF" w14:paraId="03058497" w14:textId="77777777" w:rsidTr="002C08E9">
        <w:tc>
          <w:tcPr>
            <w:tcW w:w="1975" w:type="dxa"/>
          </w:tcPr>
          <w:p w14:paraId="11899FC7" w14:textId="77777777" w:rsidR="00425156" w:rsidRPr="003942DF" w:rsidRDefault="00425156" w:rsidP="00425156">
            <w:pPr>
              <w:rPr>
                <w:rFonts w:ascii="Calibri" w:hAnsi="Calibri" w:cs="Calibri"/>
                <w:b/>
                <w:sz w:val="24"/>
                <w:szCs w:val="24"/>
              </w:rPr>
            </w:pPr>
            <w:r w:rsidRPr="003942DF">
              <w:rPr>
                <w:rFonts w:ascii="Calibri" w:hAnsi="Calibri" w:cs="Calibri"/>
                <w:b/>
                <w:sz w:val="24"/>
                <w:szCs w:val="24"/>
              </w:rPr>
              <w:t>TARGETED PARTICIPANTS</w:t>
            </w:r>
          </w:p>
          <w:p w14:paraId="67C353B5" w14:textId="77777777" w:rsidR="00425156" w:rsidRPr="003942DF" w:rsidRDefault="00425156" w:rsidP="00425156">
            <w:pPr>
              <w:rPr>
                <w:rFonts w:ascii="Calibri" w:hAnsi="Calibri" w:cs="Calibri"/>
                <w:b/>
                <w:sz w:val="24"/>
                <w:szCs w:val="24"/>
              </w:rPr>
            </w:pPr>
          </w:p>
        </w:tc>
        <w:tc>
          <w:tcPr>
            <w:tcW w:w="7375" w:type="dxa"/>
          </w:tcPr>
          <w:p w14:paraId="4B6F2C5B" w14:textId="77777777" w:rsidR="00425156" w:rsidRPr="003942DF" w:rsidRDefault="00425156" w:rsidP="00425156">
            <w:pPr>
              <w:rPr>
                <w:rFonts w:ascii="Calibri" w:hAnsi="Calibri" w:cs="Calibri"/>
                <w:sz w:val="24"/>
                <w:szCs w:val="24"/>
              </w:rPr>
            </w:pPr>
            <w:r>
              <w:rPr>
                <w:rFonts w:ascii="Calibri" w:hAnsi="Calibri" w:cs="Calibri"/>
                <w:sz w:val="24"/>
                <w:szCs w:val="24"/>
              </w:rPr>
              <w:t>Farmworkers</w:t>
            </w:r>
          </w:p>
        </w:tc>
      </w:tr>
      <w:tr w:rsidR="00425156" w:rsidRPr="003942DF" w14:paraId="6E9CA950" w14:textId="77777777" w:rsidTr="002C08E9">
        <w:tc>
          <w:tcPr>
            <w:tcW w:w="1975" w:type="dxa"/>
          </w:tcPr>
          <w:p w14:paraId="05BC4D0E" w14:textId="77777777" w:rsidR="00425156" w:rsidRPr="003942DF" w:rsidRDefault="00425156" w:rsidP="00425156">
            <w:pPr>
              <w:rPr>
                <w:rFonts w:ascii="Calibri" w:hAnsi="Calibri" w:cs="Calibri"/>
                <w:b/>
                <w:sz w:val="24"/>
                <w:szCs w:val="24"/>
              </w:rPr>
            </w:pPr>
            <w:r w:rsidRPr="003942DF">
              <w:rPr>
                <w:rFonts w:ascii="Calibri" w:hAnsi="Calibri" w:cs="Calibri"/>
                <w:b/>
                <w:sz w:val="24"/>
                <w:szCs w:val="24"/>
              </w:rPr>
              <w:t>KEY PARTNERS</w:t>
            </w:r>
          </w:p>
        </w:tc>
        <w:tc>
          <w:tcPr>
            <w:tcW w:w="7375" w:type="dxa"/>
          </w:tcPr>
          <w:p w14:paraId="5B5FBB36" w14:textId="77777777" w:rsidR="00425156" w:rsidRDefault="00533578" w:rsidP="00425156">
            <w:pP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Proteus, Inc. </w:t>
            </w:r>
          </w:p>
          <w:p w14:paraId="32B89799" w14:textId="4790B21F" w:rsidR="00533578" w:rsidRPr="003942DF" w:rsidRDefault="00533578" w:rsidP="00425156">
            <w:pPr>
              <w:rPr>
                <w:rFonts w:ascii="Calibri" w:hAnsi="Calibri" w:cs="Calibri"/>
                <w:sz w:val="24"/>
                <w:szCs w:val="24"/>
              </w:rPr>
            </w:pPr>
          </w:p>
        </w:tc>
      </w:tr>
      <w:tr w:rsidR="00425156" w:rsidRPr="003942DF" w14:paraId="77EC419C" w14:textId="77777777" w:rsidTr="002C08E9">
        <w:tc>
          <w:tcPr>
            <w:tcW w:w="1975" w:type="dxa"/>
          </w:tcPr>
          <w:p w14:paraId="0B184F03" w14:textId="77777777" w:rsidR="00425156" w:rsidRPr="003942DF" w:rsidRDefault="00425156" w:rsidP="00425156">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3E9BDDC3" w14:textId="40B6CCE2" w:rsidR="00533578" w:rsidRPr="003942DF" w:rsidRDefault="00533578" w:rsidP="00533578">
            <w:pPr>
              <w:rPr>
                <w:rFonts w:ascii="Calibri" w:hAnsi="Calibri" w:cs="Calibri"/>
                <w:sz w:val="24"/>
                <w:szCs w:val="24"/>
              </w:rPr>
            </w:pPr>
            <w:r w:rsidRPr="00533578">
              <w:rPr>
                <w:rFonts w:ascii="Calibri" w:eastAsiaTheme="minorEastAsia" w:hAnsi="Calibri" w:cs="Calibri"/>
                <w:bCs/>
                <w:sz w:val="24"/>
                <w:szCs w:val="24"/>
                <w:lang w:val="en"/>
              </w:rPr>
              <w:t xml:space="preserve">La </w:t>
            </w:r>
            <w:proofErr w:type="spellStart"/>
            <w:r w:rsidRPr="00533578">
              <w:rPr>
                <w:rFonts w:ascii="Calibri" w:eastAsiaTheme="minorEastAsia" w:hAnsi="Calibri" w:cs="Calibri"/>
                <w:bCs/>
                <w:sz w:val="24"/>
                <w:szCs w:val="24"/>
                <w:lang w:val="en"/>
              </w:rPr>
              <w:t>Cooperativa</w:t>
            </w:r>
            <w:proofErr w:type="spellEnd"/>
            <w:r>
              <w:rPr>
                <w:rFonts w:ascii="Calibri" w:eastAsiaTheme="minorEastAsia" w:hAnsi="Calibri" w:cs="Calibri"/>
                <w:bCs/>
                <w:sz w:val="24"/>
                <w:szCs w:val="24"/>
                <w:lang w:val="en"/>
              </w:rPr>
              <w:t>,</w:t>
            </w:r>
            <w:r w:rsidRPr="00533578">
              <w:rPr>
                <w:rFonts w:ascii="Calibri" w:eastAsiaTheme="minorEastAsia" w:hAnsi="Calibri" w:cs="Calibri"/>
                <w:bCs/>
                <w:sz w:val="24"/>
                <w:szCs w:val="24"/>
                <w:lang w:val="en"/>
              </w:rPr>
              <w:t xml:space="preserve"> in partnership with Proteus, Inc.</w:t>
            </w:r>
            <w:r>
              <w:rPr>
                <w:rFonts w:ascii="Calibri" w:eastAsiaTheme="minorEastAsia" w:hAnsi="Calibri" w:cs="Calibri"/>
                <w:bCs/>
                <w:sz w:val="24"/>
                <w:szCs w:val="24"/>
                <w:lang w:val="en"/>
              </w:rPr>
              <w:t>,</w:t>
            </w:r>
            <w:r w:rsidRPr="00533578">
              <w:rPr>
                <w:rFonts w:ascii="Calibri" w:eastAsiaTheme="minorEastAsia" w:hAnsi="Calibri" w:cs="Calibri"/>
                <w:bCs/>
                <w:sz w:val="24"/>
                <w:szCs w:val="24"/>
                <w:lang w:val="en"/>
              </w:rPr>
              <w:t xml:space="preserve"> will provide services to 100 farmworkers in the San Joaquin Valley.  This project will provide comprehensive services that address the challenges farmworkers face while providing essential skills and upskilling to advance in the high-tech Agriculture and EERE Industries. This project will partner with Farm Labor Contractors (FLCs) to pilot a training program to advance farmworkers in high-tech agriculture jobs. On the Job Training will be the primary vehicle to up-skill and/or cross-train in higher skilled </w:t>
            </w:r>
            <w:r w:rsidR="005C7B28">
              <w:rPr>
                <w:rFonts w:ascii="Calibri" w:eastAsiaTheme="minorEastAsia" w:hAnsi="Calibri" w:cs="Calibri"/>
                <w:bCs/>
                <w:sz w:val="24"/>
                <w:szCs w:val="24"/>
                <w:lang w:val="en"/>
              </w:rPr>
              <w:t>agriculture</w:t>
            </w:r>
            <w:r w:rsidRPr="00533578">
              <w:rPr>
                <w:rFonts w:ascii="Calibri" w:eastAsiaTheme="minorEastAsia" w:hAnsi="Calibri" w:cs="Calibri"/>
                <w:bCs/>
                <w:sz w:val="24"/>
                <w:szCs w:val="24"/>
                <w:lang w:val="en"/>
              </w:rPr>
              <w:t xml:space="preserve"> occupations that can lead to longer and more stable employment.  Classroom instruction paired with hands-on training will prepare farmworkers with skills in the EERE industry.  Individuals will job shadow with licensed energy program specialists for real world job experience.  </w:t>
            </w:r>
            <w:r w:rsidR="00425156" w:rsidRPr="000150B0">
              <w:rPr>
                <w:rFonts w:ascii="Calibri" w:eastAsiaTheme="minorEastAsia" w:hAnsi="Calibri" w:cs="Calibri"/>
                <w:bCs/>
                <w:sz w:val="24"/>
                <w:szCs w:val="24"/>
                <w:lang w:val="en"/>
              </w:rPr>
              <w:t xml:space="preserve"> </w:t>
            </w:r>
          </w:p>
          <w:p w14:paraId="28664EDD" w14:textId="03C2CDC1" w:rsidR="00425156" w:rsidRPr="003942DF" w:rsidRDefault="00425156" w:rsidP="00533578">
            <w:pPr>
              <w:rPr>
                <w:rFonts w:ascii="Calibri" w:hAnsi="Calibri" w:cs="Calibri"/>
                <w:sz w:val="24"/>
                <w:szCs w:val="24"/>
              </w:rPr>
            </w:pPr>
          </w:p>
        </w:tc>
      </w:tr>
      <w:tr w:rsidR="00425156" w:rsidRPr="00BF16F9" w14:paraId="68724D13" w14:textId="77777777" w:rsidTr="002C08E9">
        <w:tc>
          <w:tcPr>
            <w:tcW w:w="1975" w:type="dxa"/>
          </w:tcPr>
          <w:p w14:paraId="3D9DE8E5" w14:textId="77777777" w:rsidR="00425156" w:rsidRPr="003942DF" w:rsidRDefault="00425156" w:rsidP="00425156">
            <w:pPr>
              <w:rPr>
                <w:rFonts w:ascii="Calibri" w:hAnsi="Calibri" w:cs="Calibri"/>
                <w:b/>
                <w:sz w:val="24"/>
                <w:szCs w:val="24"/>
              </w:rPr>
            </w:pPr>
            <w:r w:rsidRPr="003942DF">
              <w:rPr>
                <w:rFonts w:ascii="Calibri" w:hAnsi="Calibri" w:cs="Calibri"/>
                <w:b/>
                <w:sz w:val="24"/>
                <w:szCs w:val="24"/>
              </w:rPr>
              <w:t>EXPECTED OUTCOMES</w:t>
            </w:r>
          </w:p>
        </w:tc>
        <w:tc>
          <w:tcPr>
            <w:tcW w:w="7375" w:type="dxa"/>
          </w:tcPr>
          <w:p w14:paraId="20BAE591" w14:textId="77777777" w:rsidR="00533578" w:rsidRPr="00533578" w:rsidRDefault="00533578" w:rsidP="00533578">
            <w:pPr>
              <w:tabs>
                <w:tab w:val="center" w:pos="4680"/>
                <w:tab w:val="right" w:pos="9360"/>
              </w:tabs>
              <w:rPr>
                <w:rFonts w:ascii="Calibri" w:eastAsia="Calibri" w:hAnsi="Calibri" w:cs="Calibri"/>
                <w:sz w:val="24"/>
                <w:szCs w:val="24"/>
              </w:rPr>
            </w:pPr>
            <w:r w:rsidRPr="00533578">
              <w:rPr>
                <w:rFonts w:ascii="Calibri" w:eastAsia="Calibri" w:hAnsi="Calibri" w:cs="Calibri"/>
                <w:sz w:val="24"/>
                <w:szCs w:val="24"/>
              </w:rPr>
              <w:t>This project will provide employment and training services to 100 farmworkers.  Expected outcomes are as follows:</w:t>
            </w:r>
          </w:p>
          <w:p w14:paraId="3D05AE4A" w14:textId="3A362FF9" w:rsidR="00533578" w:rsidRPr="00533578" w:rsidRDefault="00533578" w:rsidP="00533578">
            <w:pPr>
              <w:numPr>
                <w:ilvl w:val="0"/>
                <w:numId w:val="27"/>
              </w:numPr>
              <w:tabs>
                <w:tab w:val="center" w:pos="4680"/>
                <w:tab w:val="right" w:pos="9360"/>
              </w:tabs>
              <w:rPr>
                <w:rFonts w:ascii="Calibri" w:eastAsia="Calibri" w:hAnsi="Calibri" w:cs="Calibri"/>
                <w:sz w:val="24"/>
                <w:szCs w:val="24"/>
              </w:rPr>
            </w:pPr>
            <w:r w:rsidRPr="00533578">
              <w:rPr>
                <w:rFonts w:ascii="Calibri" w:eastAsia="Calibri" w:hAnsi="Calibri" w:cs="Calibri"/>
                <w:sz w:val="24"/>
                <w:szCs w:val="24"/>
              </w:rPr>
              <w:t xml:space="preserve">15 participants will be enrolled in </w:t>
            </w:r>
            <w:r w:rsidR="005C7B28">
              <w:rPr>
                <w:rFonts w:ascii="Calibri" w:eastAsia="Calibri" w:hAnsi="Calibri" w:cs="Calibri"/>
                <w:sz w:val="24"/>
                <w:szCs w:val="24"/>
              </w:rPr>
              <w:t>agriculture</w:t>
            </w:r>
            <w:r w:rsidRPr="00533578">
              <w:rPr>
                <w:rFonts w:ascii="Calibri" w:eastAsia="Calibri" w:hAnsi="Calibri" w:cs="Calibri"/>
                <w:sz w:val="24"/>
                <w:szCs w:val="24"/>
              </w:rPr>
              <w:t xml:space="preserve"> employer OJTS</w:t>
            </w:r>
            <w:r w:rsidR="007C30E8">
              <w:rPr>
                <w:rFonts w:ascii="Calibri" w:eastAsia="Calibri" w:hAnsi="Calibri" w:cs="Calibri"/>
                <w:sz w:val="24"/>
                <w:szCs w:val="24"/>
              </w:rPr>
              <w:t>.</w:t>
            </w:r>
          </w:p>
          <w:p w14:paraId="1DFC12B8" w14:textId="2845BE62" w:rsidR="00533578" w:rsidRPr="00533578" w:rsidRDefault="00533578" w:rsidP="00533578">
            <w:pPr>
              <w:numPr>
                <w:ilvl w:val="0"/>
                <w:numId w:val="27"/>
              </w:numPr>
              <w:tabs>
                <w:tab w:val="center" w:pos="4680"/>
                <w:tab w:val="right" w:pos="9360"/>
              </w:tabs>
              <w:rPr>
                <w:rFonts w:ascii="Calibri" w:eastAsia="Calibri" w:hAnsi="Calibri" w:cs="Calibri"/>
                <w:sz w:val="24"/>
                <w:szCs w:val="24"/>
              </w:rPr>
            </w:pPr>
            <w:r w:rsidRPr="00533578">
              <w:rPr>
                <w:rFonts w:ascii="Calibri" w:eastAsia="Calibri" w:hAnsi="Calibri" w:cs="Calibri"/>
                <w:sz w:val="24"/>
                <w:szCs w:val="24"/>
              </w:rPr>
              <w:t>55 participants will be enrolled in EERE training</w:t>
            </w:r>
            <w:r w:rsidR="007C30E8">
              <w:rPr>
                <w:rFonts w:ascii="Calibri" w:eastAsia="Calibri" w:hAnsi="Calibri" w:cs="Calibri"/>
                <w:sz w:val="24"/>
                <w:szCs w:val="24"/>
              </w:rPr>
              <w:t>.</w:t>
            </w:r>
            <w:r w:rsidRPr="00533578">
              <w:rPr>
                <w:rFonts w:ascii="Calibri" w:eastAsia="Calibri" w:hAnsi="Calibri" w:cs="Calibri"/>
                <w:sz w:val="24"/>
                <w:szCs w:val="24"/>
              </w:rPr>
              <w:t xml:space="preserve"> </w:t>
            </w:r>
          </w:p>
          <w:p w14:paraId="6A66DB68" w14:textId="16A58A0C" w:rsidR="00533578" w:rsidRPr="00533578" w:rsidRDefault="00533578" w:rsidP="00533578">
            <w:pPr>
              <w:numPr>
                <w:ilvl w:val="0"/>
                <w:numId w:val="27"/>
              </w:numPr>
              <w:tabs>
                <w:tab w:val="center" w:pos="4680"/>
                <w:tab w:val="right" w:pos="9360"/>
              </w:tabs>
              <w:rPr>
                <w:rFonts w:ascii="Calibri" w:eastAsia="Calibri" w:hAnsi="Calibri" w:cs="Calibri"/>
                <w:sz w:val="24"/>
                <w:szCs w:val="24"/>
              </w:rPr>
            </w:pPr>
            <w:r w:rsidRPr="00533578">
              <w:rPr>
                <w:rFonts w:ascii="Calibri" w:eastAsia="Calibri" w:hAnsi="Calibri" w:cs="Calibri"/>
                <w:sz w:val="24"/>
                <w:szCs w:val="24"/>
              </w:rPr>
              <w:t>65% will complete credentials</w:t>
            </w:r>
            <w:r w:rsidR="007C30E8">
              <w:rPr>
                <w:rFonts w:ascii="Calibri" w:eastAsia="Calibri" w:hAnsi="Calibri" w:cs="Calibri"/>
                <w:sz w:val="24"/>
                <w:szCs w:val="24"/>
              </w:rPr>
              <w:t>.</w:t>
            </w:r>
          </w:p>
          <w:p w14:paraId="06FC1853" w14:textId="67ADBD08" w:rsidR="00533578" w:rsidRPr="00533578" w:rsidRDefault="00533578" w:rsidP="00533578">
            <w:pPr>
              <w:numPr>
                <w:ilvl w:val="0"/>
                <w:numId w:val="27"/>
              </w:numPr>
              <w:tabs>
                <w:tab w:val="center" w:pos="4680"/>
                <w:tab w:val="right" w:pos="9360"/>
              </w:tabs>
              <w:rPr>
                <w:rFonts w:ascii="Calibri" w:eastAsia="Calibri" w:hAnsi="Calibri" w:cs="Calibri"/>
                <w:sz w:val="24"/>
                <w:szCs w:val="24"/>
              </w:rPr>
            </w:pPr>
            <w:r w:rsidRPr="00533578">
              <w:rPr>
                <w:rFonts w:ascii="Calibri" w:eastAsia="Calibri" w:hAnsi="Calibri" w:cs="Calibri"/>
                <w:sz w:val="24"/>
                <w:szCs w:val="24"/>
              </w:rPr>
              <w:t>75% will be placed in unsubsidized employment</w:t>
            </w:r>
            <w:r w:rsidR="007C30E8">
              <w:rPr>
                <w:rFonts w:ascii="Calibri" w:eastAsia="Calibri" w:hAnsi="Calibri" w:cs="Calibri"/>
                <w:sz w:val="24"/>
                <w:szCs w:val="24"/>
              </w:rPr>
              <w:t>.</w:t>
            </w:r>
          </w:p>
          <w:p w14:paraId="103DDF14" w14:textId="0F39D179" w:rsidR="00533578" w:rsidRPr="00533578" w:rsidRDefault="00533578" w:rsidP="00533578">
            <w:pPr>
              <w:numPr>
                <w:ilvl w:val="0"/>
                <w:numId w:val="27"/>
              </w:numPr>
              <w:tabs>
                <w:tab w:val="center" w:pos="4680"/>
                <w:tab w:val="right" w:pos="9360"/>
              </w:tabs>
              <w:rPr>
                <w:rFonts w:ascii="Calibri" w:eastAsia="Calibri" w:hAnsi="Calibri" w:cs="Calibri"/>
                <w:sz w:val="24"/>
                <w:szCs w:val="24"/>
              </w:rPr>
            </w:pPr>
            <w:r w:rsidRPr="00533578">
              <w:rPr>
                <w:rFonts w:ascii="Calibri" w:eastAsia="Calibri" w:hAnsi="Calibri" w:cs="Calibri"/>
                <w:sz w:val="24"/>
                <w:szCs w:val="24"/>
              </w:rPr>
              <w:t>50% will receive wrap-around support services</w:t>
            </w:r>
            <w:r w:rsidR="007C30E8">
              <w:rPr>
                <w:rFonts w:ascii="Calibri" w:eastAsia="Calibri" w:hAnsi="Calibri" w:cs="Calibri"/>
                <w:sz w:val="24"/>
                <w:szCs w:val="24"/>
              </w:rPr>
              <w:t>.</w:t>
            </w:r>
          </w:p>
          <w:p w14:paraId="10A4FABB" w14:textId="77777777" w:rsidR="00425156" w:rsidRDefault="00425156" w:rsidP="00425156">
            <w:pPr>
              <w:contextualSpacing/>
              <w:rPr>
                <w:rFonts w:ascii="Calibri" w:eastAsia="Calibri" w:hAnsi="Calibri" w:cs="Calibri"/>
                <w:bCs/>
                <w:sz w:val="24"/>
                <w:szCs w:val="24"/>
              </w:rPr>
            </w:pPr>
          </w:p>
          <w:p w14:paraId="24338B43" w14:textId="77777777" w:rsidR="00425156" w:rsidRPr="00BF16F9" w:rsidRDefault="00425156" w:rsidP="00425156">
            <w:pPr>
              <w:contextualSpacing/>
              <w:rPr>
                <w:rFonts w:ascii="Calibri" w:eastAsia="Calibri" w:hAnsi="Calibri" w:cs="Calibri"/>
                <w:bCs/>
                <w:sz w:val="24"/>
                <w:szCs w:val="24"/>
              </w:rPr>
            </w:pPr>
          </w:p>
        </w:tc>
      </w:tr>
      <w:bookmarkEnd w:id="1"/>
    </w:tbl>
    <w:p w14:paraId="5DFFA6FD" w14:textId="77777777" w:rsidR="00425156" w:rsidRDefault="00425156">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375"/>
      </w:tblGrid>
      <w:tr w:rsidR="00533578" w:rsidRPr="003942DF" w14:paraId="2A93DD3A" w14:textId="77777777" w:rsidTr="00533578">
        <w:tc>
          <w:tcPr>
            <w:tcW w:w="2083" w:type="dxa"/>
          </w:tcPr>
          <w:p w14:paraId="0A99533C" w14:textId="77777777" w:rsidR="00533578" w:rsidRPr="003942DF" w:rsidRDefault="00533578" w:rsidP="002C08E9">
            <w:pPr>
              <w:rPr>
                <w:rFonts w:ascii="Calibri" w:hAnsi="Calibri" w:cs="Calibri"/>
                <w:b/>
                <w:sz w:val="24"/>
                <w:szCs w:val="24"/>
              </w:rPr>
            </w:pPr>
            <w:r w:rsidRPr="003942DF">
              <w:rPr>
                <w:rFonts w:ascii="Calibri" w:hAnsi="Calibri" w:cs="Calibri"/>
                <w:b/>
                <w:sz w:val="24"/>
                <w:szCs w:val="24"/>
              </w:rPr>
              <w:lastRenderedPageBreak/>
              <w:t>APPLICANT</w:t>
            </w:r>
          </w:p>
        </w:tc>
        <w:tc>
          <w:tcPr>
            <w:tcW w:w="7375" w:type="dxa"/>
          </w:tcPr>
          <w:p w14:paraId="371AD9C6" w14:textId="77777777" w:rsidR="00533578" w:rsidRDefault="00533578" w:rsidP="002C08E9">
            <w:pPr>
              <w:rPr>
                <w:rFonts w:ascii="Calibri" w:hAnsi="Calibri" w:cs="Calibri"/>
                <w:b/>
                <w:bCs/>
                <w:sz w:val="24"/>
                <w:szCs w:val="24"/>
              </w:rPr>
            </w:pPr>
            <w:r w:rsidRPr="00C81DC3">
              <w:rPr>
                <w:rFonts w:ascii="Calibri" w:hAnsi="Calibri" w:cs="Calibri"/>
                <w:b/>
                <w:bCs/>
                <w:sz w:val="24"/>
                <w:szCs w:val="24"/>
              </w:rPr>
              <w:t xml:space="preserve">MTS Training Academy, Inc </w:t>
            </w:r>
          </w:p>
          <w:p w14:paraId="1C214484" w14:textId="77777777" w:rsidR="00533578" w:rsidRDefault="00533578" w:rsidP="002C08E9">
            <w:pPr>
              <w:rPr>
                <w:rFonts w:ascii="Calibri" w:hAnsi="Calibri" w:cs="Calibri"/>
                <w:bCs/>
                <w:sz w:val="24"/>
                <w:szCs w:val="24"/>
              </w:rPr>
            </w:pPr>
            <w:r>
              <w:rPr>
                <w:rFonts w:ascii="Calibri" w:hAnsi="Calibri" w:cs="Calibri"/>
                <w:bCs/>
                <w:sz w:val="24"/>
                <w:szCs w:val="24"/>
              </w:rPr>
              <w:t>140</w:t>
            </w:r>
            <w:r w:rsidRPr="00524E7C">
              <w:rPr>
                <w:rFonts w:ascii="Calibri" w:hAnsi="Calibri" w:cs="Calibri"/>
                <w:bCs/>
                <w:sz w:val="24"/>
                <w:szCs w:val="24"/>
              </w:rPr>
              <w:t xml:space="preserve"> </w:t>
            </w:r>
            <w:proofErr w:type="spellStart"/>
            <w:r>
              <w:rPr>
                <w:rFonts w:ascii="Calibri" w:hAnsi="Calibri" w:cs="Calibri"/>
                <w:bCs/>
                <w:sz w:val="24"/>
                <w:szCs w:val="24"/>
              </w:rPr>
              <w:t>Yolano</w:t>
            </w:r>
            <w:proofErr w:type="spellEnd"/>
            <w:r>
              <w:rPr>
                <w:rFonts w:ascii="Calibri" w:hAnsi="Calibri" w:cs="Calibri"/>
                <w:bCs/>
                <w:sz w:val="24"/>
                <w:szCs w:val="24"/>
              </w:rPr>
              <w:t xml:space="preserve"> Drive</w:t>
            </w:r>
          </w:p>
          <w:p w14:paraId="434E4FA6" w14:textId="77777777" w:rsidR="00533578" w:rsidRPr="003942DF" w:rsidRDefault="00533578" w:rsidP="002C08E9">
            <w:pPr>
              <w:rPr>
                <w:rFonts w:ascii="Calibri" w:hAnsi="Calibri" w:cs="Calibri"/>
                <w:sz w:val="24"/>
                <w:szCs w:val="24"/>
              </w:rPr>
            </w:pPr>
            <w:r>
              <w:rPr>
                <w:rFonts w:ascii="Calibri" w:hAnsi="Calibri" w:cs="Calibri"/>
                <w:bCs/>
                <w:sz w:val="24"/>
                <w:szCs w:val="24"/>
              </w:rPr>
              <w:t>Vallejo, CA</w:t>
            </w:r>
            <w:r w:rsidRPr="003942DF">
              <w:rPr>
                <w:rFonts w:ascii="Calibri" w:hAnsi="Calibri" w:cs="Calibri"/>
                <w:bCs/>
                <w:sz w:val="24"/>
                <w:szCs w:val="24"/>
              </w:rPr>
              <w:t xml:space="preserve"> </w:t>
            </w:r>
            <w:r>
              <w:rPr>
                <w:rFonts w:ascii="Calibri" w:hAnsi="Calibri" w:cs="Calibri"/>
                <w:bCs/>
                <w:sz w:val="24"/>
                <w:szCs w:val="24"/>
              </w:rPr>
              <w:t xml:space="preserve"> </w:t>
            </w:r>
            <w:r w:rsidRPr="003942DF">
              <w:rPr>
                <w:rFonts w:ascii="Calibri" w:hAnsi="Calibri" w:cs="Calibri"/>
                <w:bCs/>
                <w:sz w:val="24"/>
                <w:szCs w:val="24"/>
              </w:rPr>
              <w:t>9</w:t>
            </w:r>
            <w:r>
              <w:rPr>
                <w:rFonts w:ascii="Calibri" w:hAnsi="Calibri" w:cs="Calibri"/>
                <w:bCs/>
                <w:sz w:val="24"/>
                <w:szCs w:val="24"/>
              </w:rPr>
              <w:t>4589</w:t>
            </w:r>
          </w:p>
          <w:p w14:paraId="2E526906" w14:textId="77777777" w:rsidR="00533578" w:rsidRPr="003942DF" w:rsidRDefault="00533578" w:rsidP="002C08E9">
            <w:pPr>
              <w:rPr>
                <w:rFonts w:ascii="Calibri" w:hAnsi="Calibri" w:cs="Calibri"/>
                <w:sz w:val="24"/>
                <w:szCs w:val="24"/>
              </w:rPr>
            </w:pPr>
          </w:p>
        </w:tc>
      </w:tr>
      <w:tr w:rsidR="00533578" w:rsidRPr="003942DF" w14:paraId="758365AB" w14:textId="77777777" w:rsidTr="00533578">
        <w:tc>
          <w:tcPr>
            <w:tcW w:w="2083" w:type="dxa"/>
          </w:tcPr>
          <w:p w14:paraId="059ACFF1" w14:textId="77777777" w:rsidR="00533578" w:rsidRPr="003942DF" w:rsidRDefault="00533578" w:rsidP="002C08E9">
            <w:pPr>
              <w:rPr>
                <w:rFonts w:ascii="Calibri" w:hAnsi="Calibri" w:cs="Calibri"/>
                <w:b/>
                <w:sz w:val="24"/>
                <w:szCs w:val="24"/>
              </w:rPr>
            </w:pPr>
            <w:r w:rsidRPr="003942DF">
              <w:rPr>
                <w:rFonts w:ascii="Calibri" w:hAnsi="Calibri" w:cs="Calibri"/>
                <w:b/>
                <w:sz w:val="24"/>
                <w:szCs w:val="24"/>
              </w:rPr>
              <w:t>CONTACT</w:t>
            </w:r>
          </w:p>
        </w:tc>
        <w:tc>
          <w:tcPr>
            <w:tcW w:w="7375" w:type="dxa"/>
          </w:tcPr>
          <w:p w14:paraId="1F280A2C" w14:textId="028A774A" w:rsidR="00533578" w:rsidRPr="003942DF" w:rsidRDefault="00533578" w:rsidP="002C08E9">
            <w:pPr>
              <w:rPr>
                <w:rFonts w:ascii="Calibri" w:eastAsia="Calibri" w:hAnsi="Calibri" w:cs="Calibri"/>
                <w:bCs/>
                <w:noProof/>
                <w:sz w:val="24"/>
                <w:szCs w:val="24"/>
              </w:rPr>
            </w:pPr>
            <w:r>
              <w:rPr>
                <w:rFonts w:ascii="Calibri" w:eastAsia="Calibri" w:hAnsi="Calibri" w:cs="Calibri"/>
                <w:bCs/>
                <w:noProof/>
                <w:sz w:val="24"/>
                <w:szCs w:val="24"/>
              </w:rPr>
              <w:t>Dr. Alana J. Shackelford</w:t>
            </w:r>
            <w:r w:rsidR="00BF31DB">
              <w:rPr>
                <w:rFonts w:ascii="Calibri" w:eastAsia="Calibri" w:hAnsi="Calibri" w:cs="Calibri"/>
                <w:bCs/>
                <w:noProof/>
                <w:sz w:val="24"/>
                <w:szCs w:val="24"/>
              </w:rPr>
              <w:t>, Chief of Partnerships &amp; Community Engagement Officer</w:t>
            </w:r>
          </w:p>
          <w:p w14:paraId="5E1B079C" w14:textId="0E38C4D4" w:rsidR="00533578" w:rsidRPr="003942DF" w:rsidRDefault="00C068A7" w:rsidP="002C08E9">
            <w:pPr>
              <w:rPr>
                <w:rFonts w:ascii="Calibri" w:eastAsia="Calibri" w:hAnsi="Calibri" w:cs="Calibri"/>
                <w:sz w:val="24"/>
                <w:szCs w:val="24"/>
              </w:rPr>
            </w:pPr>
            <w:r>
              <w:rPr>
                <w:rFonts w:ascii="Calibri" w:eastAsia="Calibri" w:hAnsi="Calibri" w:cs="Calibri"/>
                <w:sz w:val="24"/>
                <w:szCs w:val="24"/>
              </w:rPr>
              <w:t>1-</w:t>
            </w:r>
            <w:r w:rsidR="00533578">
              <w:rPr>
                <w:rFonts w:ascii="Calibri" w:eastAsia="Calibri" w:hAnsi="Calibri" w:cs="Calibri"/>
                <w:sz w:val="24"/>
                <w:szCs w:val="24"/>
              </w:rPr>
              <w:t>707</w:t>
            </w:r>
            <w:r w:rsidR="00533578" w:rsidRPr="003942DF">
              <w:rPr>
                <w:rFonts w:ascii="Calibri" w:eastAsia="Calibri" w:hAnsi="Calibri" w:cs="Calibri"/>
                <w:sz w:val="24"/>
                <w:szCs w:val="24"/>
              </w:rPr>
              <w:t>-</w:t>
            </w:r>
            <w:r w:rsidR="00533578">
              <w:rPr>
                <w:rFonts w:ascii="Calibri" w:eastAsia="Calibri" w:hAnsi="Calibri" w:cs="Calibri"/>
                <w:sz w:val="24"/>
                <w:szCs w:val="24"/>
              </w:rPr>
              <w:t>310</w:t>
            </w:r>
            <w:r w:rsidR="00533578" w:rsidRPr="003942DF">
              <w:rPr>
                <w:rFonts w:ascii="Calibri" w:eastAsia="Calibri" w:hAnsi="Calibri" w:cs="Calibri"/>
                <w:sz w:val="24"/>
                <w:szCs w:val="24"/>
              </w:rPr>
              <w:t>-</w:t>
            </w:r>
            <w:r w:rsidR="00533578">
              <w:rPr>
                <w:rFonts w:ascii="Calibri" w:eastAsia="Calibri" w:hAnsi="Calibri" w:cs="Calibri"/>
                <w:sz w:val="24"/>
                <w:szCs w:val="24"/>
              </w:rPr>
              <w:t>0196</w:t>
            </w:r>
          </w:p>
          <w:p w14:paraId="4DFFCC67" w14:textId="77777777" w:rsidR="00533578" w:rsidRPr="003942DF" w:rsidRDefault="00533578" w:rsidP="002C08E9">
            <w:pPr>
              <w:rPr>
                <w:rFonts w:ascii="Calibri" w:hAnsi="Calibri" w:cs="Calibri"/>
                <w:color w:val="0563C1"/>
                <w:sz w:val="24"/>
                <w:szCs w:val="24"/>
              </w:rPr>
            </w:pPr>
            <w:r>
              <w:rPr>
                <w:rFonts w:ascii="Calibri" w:hAnsi="Calibri" w:cs="Calibri"/>
                <w:color w:val="0563C1"/>
                <w:sz w:val="24"/>
                <w:szCs w:val="24"/>
              </w:rPr>
              <w:t>drshack</w:t>
            </w:r>
            <w:r w:rsidRPr="003942DF">
              <w:rPr>
                <w:rFonts w:ascii="Calibri" w:hAnsi="Calibri" w:cs="Calibri"/>
                <w:color w:val="0563C1"/>
                <w:sz w:val="24"/>
                <w:szCs w:val="24"/>
              </w:rPr>
              <w:t>@</w:t>
            </w:r>
            <w:r>
              <w:rPr>
                <w:rFonts w:ascii="Calibri" w:hAnsi="Calibri" w:cs="Calibri"/>
                <w:color w:val="0563C1"/>
                <w:sz w:val="24"/>
                <w:szCs w:val="24"/>
              </w:rPr>
              <w:t>mtsta</w:t>
            </w:r>
            <w:r w:rsidRPr="003942DF">
              <w:rPr>
                <w:rFonts w:ascii="Calibri" w:hAnsi="Calibri" w:cs="Calibri"/>
                <w:color w:val="0563C1"/>
                <w:sz w:val="24"/>
                <w:szCs w:val="24"/>
              </w:rPr>
              <w:t>.</w:t>
            </w:r>
            <w:r>
              <w:rPr>
                <w:rFonts w:ascii="Calibri" w:hAnsi="Calibri" w:cs="Calibri"/>
                <w:color w:val="0563C1"/>
                <w:sz w:val="24"/>
                <w:szCs w:val="24"/>
              </w:rPr>
              <w:t>com</w:t>
            </w:r>
          </w:p>
          <w:p w14:paraId="6951785D" w14:textId="77777777" w:rsidR="00533578" w:rsidRPr="003942DF" w:rsidRDefault="00533578" w:rsidP="002C08E9">
            <w:pPr>
              <w:rPr>
                <w:rFonts w:ascii="Calibri" w:hAnsi="Calibri" w:cs="Calibri"/>
                <w:sz w:val="24"/>
                <w:szCs w:val="24"/>
              </w:rPr>
            </w:pPr>
          </w:p>
        </w:tc>
      </w:tr>
      <w:tr w:rsidR="00533578" w:rsidRPr="003942DF" w14:paraId="6EFC0EAC" w14:textId="77777777" w:rsidTr="00533578">
        <w:trPr>
          <w:trHeight w:val="432"/>
        </w:trPr>
        <w:tc>
          <w:tcPr>
            <w:tcW w:w="2083" w:type="dxa"/>
          </w:tcPr>
          <w:p w14:paraId="4CE041D0" w14:textId="77777777" w:rsidR="00533578" w:rsidRPr="003942DF" w:rsidRDefault="00533578" w:rsidP="002C08E9">
            <w:pPr>
              <w:rPr>
                <w:rFonts w:ascii="Calibri" w:hAnsi="Calibri" w:cs="Calibri"/>
                <w:b/>
                <w:sz w:val="24"/>
                <w:szCs w:val="24"/>
              </w:rPr>
            </w:pPr>
            <w:r w:rsidRPr="003942DF">
              <w:rPr>
                <w:rFonts w:ascii="Calibri" w:hAnsi="Calibri" w:cs="Calibri"/>
                <w:b/>
                <w:sz w:val="24"/>
                <w:szCs w:val="24"/>
              </w:rPr>
              <w:t>AWARD</w:t>
            </w:r>
          </w:p>
        </w:tc>
        <w:tc>
          <w:tcPr>
            <w:tcW w:w="7375" w:type="dxa"/>
          </w:tcPr>
          <w:p w14:paraId="11EE80CF" w14:textId="77777777" w:rsidR="00533578" w:rsidRDefault="00533578" w:rsidP="002C08E9">
            <w:pPr>
              <w:rPr>
                <w:rFonts w:ascii="Calibri" w:hAnsi="Calibri" w:cs="Calibri"/>
                <w:sz w:val="24"/>
                <w:szCs w:val="24"/>
              </w:rPr>
            </w:pPr>
            <w:r w:rsidRPr="003942DF">
              <w:rPr>
                <w:rFonts w:ascii="Calibri" w:hAnsi="Calibri" w:cs="Calibri"/>
                <w:sz w:val="24"/>
                <w:szCs w:val="24"/>
              </w:rPr>
              <w:t>$</w:t>
            </w:r>
            <w:r w:rsidR="00BF31DB">
              <w:rPr>
                <w:rFonts w:ascii="Calibri" w:hAnsi="Calibri" w:cs="Calibri"/>
                <w:sz w:val="24"/>
                <w:szCs w:val="24"/>
              </w:rPr>
              <w:t>900,000.00</w:t>
            </w:r>
          </w:p>
          <w:p w14:paraId="5249A998" w14:textId="2196646C" w:rsidR="00200A90" w:rsidRPr="003942DF" w:rsidRDefault="00200A90" w:rsidP="002C08E9">
            <w:pPr>
              <w:rPr>
                <w:rFonts w:ascii="Calibri" w:hAnsi="Calibri" w:cs="Calibri"/>
                <w:sz w:val="24"/>
                <w:szCs w:val="24"/>
              </w:rPr>
            </w:pPr>
          </w:p>
        </w:tc>
      </w:tr>
      <w:tr w:rsidR="00533578" w:rsidRPr="003942DF" w14:paraId="137CF916" w14:textId="77777777" w:rsidTr="00533578">
        <w:trPr>
          <w:trHeight w:val="567"/>
        </w:trPr>
        <w:tc>
          <w:tcPr>
            <w:tcW w:w="2083" w:type="dxa"/>
          </w:tcPr>
          <w:p w14:paraId="56CBD03F" w14:textId="77777777" w:rsidR="00533578" w:rsidRPr="003942DF" w:rsidRDefault="00533578" w:rsidP="002C08E9">
            <w:pPr>
              <w:rPr>
                <w:rFonts w:ascii="Calibri" w:hAnsi="Calibri" w:cs="Calibri"/>
                <w:b/>
                <w:sz w:val="24"/>
                <w:szCs w:val="24"/>
              </w:rPr>
            </w:pPr>
            <w:r w:rsidRPr="003942DF">
              <w:rPr>
                <w:rFonts w:ascii="Calibri" w:hAnsi="Calibri" w:cs="Calibri"/>
                <w:b/>
                <w:sz w:val="24"/>
                <w:szCs w:val="24"/>
              </w:rPr>
              <w:t>INDUSTRY FOCUS</w:t>
            </w:r>
          </w:p>
        </w:tc>
        <w:tc>
          <w:tcPr>
            <w:tcW w:w="7375" w:type="dxa"/>
          </w:tcPr>
          <w:p w14:paraId="6400F327" w14:textId="0761729D" w:rsidR="00533578" w:rsidRPr="003942DF" w:rsidRDefault="00533578" w:rsidP="002C08E9">
            <w:pPr>
              <w:rPr>
                <w:rFonts w:ascii="Calibri" w:hAnsi="Calibri" w:cs="Calibri"/>
                <w:sz w:val="24"/>
                <w:szCs w:val="24"/>
              </w:rPr>
            </w:pPr>
            <w:r>
              <w:rPr>
                <w:rFonts w:ascii="Calibri" w:hAnsi="Calibri" w:cs="Calibri"/>
                <w:sz w:val="24"/>
                <w:szCs w:val="24"/>
              </w:rPr>
              <w:t>Agriculture</w:t>
            </w:r>
            <w:r w:rsidR="00BF31DB">
              <w:rPr>
                <w:rFonts w:ascii="Calibri" w:hAnsi="Calibri" w:cs="Calibri"/>
                <w:sz w:val="24"/>
                <w:szCs w:val="24"/>
              </w:rPr>
              <w:t xml:space="preserve">, </w:t>
            </w:r>
            <w:r>
              <w:rPr>
                <w:rFonts w:ascii="Calibri" w:hAnsi="Calibri" w:cs="Calibri"/>
                <w:sz w:val="24"/>
                <w:szCs w:val="24"/>
              </w:rPr>
              <w:t>Transportation</w:t>
            </w:r>
            <w:r w:rsidR="00BF31DB">
              <w:rPr>
                <w:rFonts w:ascii="Calibri" w:hAnsi="Calibri" w:cs="Calibri"/>
                <w:sz w:val="24"/>
                <w:szCs w:val="24"/>
              </w:rPr>
              <w:t>, and</w:t>
            </w:r>
            <w:r>
              <w:rPr>
                <w:rFonts w:ascii="Calibri" w:hAnsi="Calibri" w:cs="Calibri"/>
                <w:sz w:val="24"/>
                <w:szCs w:val="24"/>
              </w:rPr>
              <w:t xml:space="preserve"> Construction</w:t>
            </w:r>
            <w:r w:rsidRPr="003942DF">
              <w:rPr>
                <w:rFonts w:ascii="Calibri" w:hAnsi="Calibri" w:cs="Calibri"/>
                <w:sz w:val="24"/>
                <w:szCs w:val="24"/>
              </w:rPr>
              <w:t xml:space="preserve">  </w:t>
            </w:r>
          </w:p>
        </w:tc>
      </w:tr>
      <w:tr w:rsidR="00533578" w:rsidRPr="003942DF" w14:paraId="296C3EB4" w14:textId="77777777" w:rsidTr="00533578">
        <w:tc>
          <w:tcPr>
            <w:tcW w:w="2083" w:type="dxa"/>
          </w:tcPr>
          <w:p w14:paraId="3C6C7345" w14:textId="77777777" w:rsidR="00533578" w:rsidRPr="003942DF" w:rsidRDefault="00533578" w:rsidP="002C08E9">
            <w:pPr>
              <w:rPr>
                <w:rFonts w:ascii="Calibri" w:hAnsi="Calibri" w:cs="Calibri"/>
                <w:b/>
                <w:sz w:val="24"/>
                <w:szCs w:val="24"/>
              </w:rPr>
            </w:pPr>
            <w:r w:rsidRPr="003942DF">
              <w:rPr>
                <w:rFonts w:ascii="Calibri" w:hAnsi="Calibri" w:cs="Calibri"/>
                <w:b/>
                <w:sz w:val="24"/>
                <w:szCs w:val="24"/>
              </w:rPr>
              <w:t>TARGETED PARTICIPANTS</w:t>
            </w:r>
          </w:p>
          <w:p w14:paraId="278EF356" w14:textId="77777777" w:rsidR="00533578" w:rsidRPr="003942DF" w:rsidRDefault="00533578" w:rsidP="002C08E9">
            <w:pPr>
              <w:rPr>
                <w:rFonts w:ascii="Calibri" w:hAnsi="Calibri" w:cs="Calibri"/>
                <w:b/>
                <w:sz w:val="24"/>
                <w:szCs w:val="24"/>
              </w:rPr>
            </w:pPr>
          </w:p>
        </w:tc>
        <w:tc>
          <w:tcPr>
            <w:tcW w:w="7375" w:type="dxa"/>
          </w:tcPr>
          <w:p w14:paraId="3219F8D8" w14:textId="24996988" w:rsidR="00533578" w:rsidRPr="003942DF" w:rsidRDefault="00533578" w:rsidP="002C08E9">
            <w:pPr>
              <w:rPr>
                <w:rFonts w:ascii="Calibri" w:hAnsi="Calibri" w:cs="Calibri"/>
                <w:sz w:val="24"/>
                <w:szCs w:val="24"/>
              </w:rPr>
            </w:pPr>
            <w:r>
              <w:rPr>
                <w:rFonts w:ascii="Calibri" w:hAnsi="Calibri" w:cs="Calibri"/>
                <w:sz w:val="24"/>
                <w:szCs w:val="24"/>
              </w:rPr>
              <w:t>Agriculture workers</w:t>
            </w:r>
            <w:r w:rsidR="00BF31DB">
              <w:rPr>
                <w:rFonts w:ascii="Calibri" w:hAnsi="Calibri" w:cs="Calibri"/>
                <w:sz w:val="24"/>
                <w:szCs w:val="24"/>
              </w:rPr>
              <w:t xml:space="preserve"> and</w:t>
            </w:r>
            <w:r w:rsidRPr="003942DF">
              <w:rPr>
                <w:rFonts w:ascii="Calibri" w:hAnsi="Calibri" w:cs="Calibri"/>
                <w:sz w:val="24"/>
                <w:szCs w:val="24"/>
              </w:rPr>
              <w:t xml:space="preserve"> </w:t>
            </w:r>
            <w:r>
              <w:rPr>
                <w:rFonts w:ascii="Calibri" w:hAnsi="Calibri" w:cs="Calibri"/>
                <w:sz w:val="24"/>
                <w:szCs w:val="24"/>
              </w:rPr>
              <w:t>seasonal and/or migrant farmworkers</w:t>
            </w:r>
          </w:p>
        </w:tc>
      </w:tr>
      <w:tr w:rsidR="00533578" w:rsidRPr="003942DF" w14:paraId="3D902DA8" w14:textId="77777777" w:rsidTr="00533578">
        <w:tc>
          <w:tcPr>
            <w:tcW w:w="2083" w:type="dxa"/>
          </w:tcPr>
          <w:p w14:paraId="38AE36C3" w14:textId="77777777" w:rsidR="00533578" w:rsidRPr="003942DF" w:rsidRDefault="00533578" w:rsidP="002C08E9">
            <w:pPr>
              <w:rPr>
                <w:rFonts w:ascii="Calibri" w:hAnsi="Calibri" w:cs="Calibri"/>
                <w:b/>
                <w:sz w:val="24"/>
                <w:szCs w:val="24"/>
              </w:rPr>
            </w:pPr>
            <w:r w:rsidRPr="003942DF">
              <w:rPr>
                <w:rFonts w:ascii="Calibri" w:hAnsi="Calibri" w:cs="Calibri"/>
                <w:b/>
                <w:sz w:val="24"/>
                <w:szCs w:val="24"/>
              </w:rPr>
              <w:t>KEY PARTNERS</w:t>
            </w:r>
          </w:p>
        </w:tc>
        <w:tc>
          <w:tcPr>
            <w:tcW w:w="7375" w:type="dxa"/>
          </w:tcPr>
          <w:p w14:paraId="1E28934D" w14:textId="77777777" w:rsidR="00533578" w:rsidRPr="003A72FF" w:rsidRDefault="003A72FF" w:rsidP="003A72FF">
            <w:pPr>
              <w:widowControl w:val="0"/>
              <w:numPr>
                <w:ilvl w:val="0"/>
                <w:numId w:val="19"/>
              </w:numPr>
              <w:autoSpaceDE w:val="0"/>
              <w:autoSpaceDN w:val="0"/>
              <w:adjustRightInd w:val="0"/>
              <w:contextualSpacing/>
              <w:rPr>
                <w:rFonts w:ascii="Calibri" w:hAnsi="Calibri" w:cs="Calibri"/>
                <w:sz w:val="24"/>
                <w:szCs w:val="24"/>
              </w:rPr>
            </w:pPr>
            <w:r>
              <w:rPr>
                <w:rFonts w:ascii="Calibri" w:eastAsia="Arial" w:hAnsi="Calibri" w:cs="Calibri"/>
                <w:sz w:val="24"/>
                <w:szCs w:val="24"/>
              </w:rPr>
              <w:t>Stockton School for Adults</w:t>
            </w:r>
          </w:p>
          <w:p w14:paraId="02E476E5" w14:textId="70851126" w:rsidR="003A72FF" w:rsidRDefault="003A72FF" w:rsidP="003A72FF">
            <w:pPr>
              <w:widowControl w:val="0"/>
              <w:numPr>
                <w:ilvl w:val="0"/>
                <w:numId w:val="19"/>
              </w:numPr>
              <w:autoSpaceDE w:val="0"/>
              <w:autoSpaceDN w:val="0"/>
              <w:adjustRightInd w:val="0"/>
              <w:contextualSpacing/>
              <w:rPr>
                <w:rFonts w:ascii="Calibri" w:hAnsi="Calibri" w:cs="Calibri"/>
                <w:sz w:val="24"/>
                <w:szCs w:val="24"/>
              </w:rPr>
            </w:pPr>
            <w:r>
              <w:rPr>
                <w:rFonts w:ascii="Calibri" w:hAnsi="Calibri" w:cs="Calibri"/>
                <w:sz w:val="24"/>
                <w:szCs w:val="24"/>
              </w:rPr>
              <w:t>R3-Rehabilitation, Restoration &amp; Respite</w:t>
            </w:r>
          </w:p>
          <w:p w14:paraId="350E7492" w14:textId="77777777" w:rsidR="003A72FF" w:rsidRDefault="003A72FF" w:rsidP="003A72FF">
            <w:pPr>
              <w:widowControl w:val="0"/>
              <w:numPr>
                <w:ilvl w:val="0"/>
                <w:numId w:val="19"/>
              </w:numPr>
              <w:autoSpaceDE w:val="0"/>
              <w:autoSpaceDN w:val="0"/>
              <w:adjustRightInd w:val="0"/>
              <w:contextualSpacing/>
              <w:rPr>
                <w:rFonts w:ascii="Calibri" w:hAnsi="Calibri" w:cs="Calibri"/>
                <w:sz w:val="24"/>
                <w:szCs w:val="24"/>
              </w:rPr>
            </w:pPr>
            <w:r>
              <w:rPr>
                <w:rFonts w:ascii="Calibri" w:hAnsi="Calibri" w:cs="Calibri"/>
                <w:sz w:val="24"/>
                <w:szCs w:val="24"/>
              </w:rPr>
              <w:t>Goodwill Central Coast</w:t>
            </w:r>
          </w:p>
          <w:p w14:paraId="703D952F" w14:textId="77777777" w:rsidR="003A72FF" w:rsidRDefault="003A72FF" w:rsidP="003A72FF">
            <w:pPr>
              <w:widowControl w:val="0"/>
              <w:numPr>
                <w:ilvl w:val="0"/>
                <w:numId w:val="19"/>
              </w:numPr>
              <w:autoSpaceDE w:val="0"/>
              <w:autoSpaceDN w:val="0"/>
              <w:adjustRightInd w:val="0"/>
              <w:contextualSpacing/>
              <w:rPr>
                <w:rFonts w:ascii="Calibri" w:hAnsi="Calibri" w:cs="Calibri"/>
                <w:sz w:val="24"/>
                <w:szCs w:val="24"/>
              </w:rPr>
            </w:pPr>
            <w:r>
              <w:rPr>
                <w:rFonts w:ascii="Calibri" w:hAnsi="Calibri" w:cs="Calibri"/>
                <w:sz w:val="24"/>
                <w:szCs w:val="24"/>
              </w:rPr>
              <w:t>Community Bridges</w:t>
            </w:r>
          </w:p>
          <w:p w14:paraId="69B41B82" w14:textId="2E5FDA92" w:rsidR="003A72FF" w:rsidRPr="003942DF" w:rsidRDefault="003A72FF" w:rsidP="003A72FF">
            <w:pPr>
              <w:widowControl w:val="0"/>
              <w:autoSpaceDE w:val="0"/>
              <w:autoSpaceDN w:val="0"/>
              <w:adjustRightInd w:val="0"/>
              <w:ind w:left="360"/>
              <w:contextualSpacing/>
              <w:rPr>
                <w:rFonts w:ascii="Calibri" w:hAnsi="Calibri" w:cs="Calibri"/>
                <w:sz w:val="24"/>
                <w:szCs w:val="24"/>
              </w:rPr>
            </w:pPr>
          </w:p>
        </w:tc>
      </w:tr>
      <w:tr w:rsidR="00533578" w:rsidRPr="003942DF" w14:paraId="549046CF" w14:textId="77777777" w:rsidTr="00533578">
        <w:trPr>
          <w:trHeight w:val="360"/>
        </w:trPr>
        <w:tc>
          <w:tcPr>
            <w:tcW w:w="2083" w:type="dxa"/>
          </w:tcPr>
          <w:p w14:paraId="5F34614B" w14:textId="77777777" w:rsidR="00533578" w:rsidRPr="003942DF" w:rsidRDefault="00533578" w:rsidP="002C08E9">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77855D39" w14:textId="058C8420" w:rsidR="00533578" w:rsidRPr="00C81DC3" w:rsidRDefault="00533578" w:rsidP="002C08E9">
            <w:pPr>
              <w:widowControl w:val="0"/>
              <w:autoSpaceDE w:val="0"/>
              <w:autoSpaceDN w:val="0"/>
              <w:adjustRightInd w:val="0"/>
              <w:contextualSpacing/>
              <w:rPr>
                <w:rFonts w:ascii="Calibri" w:eastAsia="Arial" w:hAnsi="Calibri" w:cs="Calibri"/>
                <w:sz w:val="24"/>
                <w:szCs w:val="24"/>
              </w:rPr>
            </w:pPr>
            <w:r w:rsidRPr="00C81DC3">
              <w:rPr>
                <w:rFonts w:ascii="Calibri" w:eastAsia="Arial" w:hAnsi="Calibri" w:cs="Calibri"/>
                <w:sz w:val="24"/>
                <w:szCs w:val="24"/>
              </w:rPr>
              <w:t xml:space="preserve">MTS Training Academy, Inc. FAP will provide basic skill training in English, math, and digital/financial literacy. </w:t>
            </w:r>
            <w:r w:rsidR="003A72FF">
              <w:rPr>
                <w:rFonts w:ascii="Calibri" w:eastAsia="Arial" w:hAnsi="Calibri" w:cs="Calibri"/>
                <w:sz w:val="24"/>
                <w:szCs w:val="24"/>
              </w:rPr>
              <w:t>The</w:t>
            </w:r>
            <w:r w:rsidRPr="00C81DC3">
              <w:rPr>
                <w:rFonts w:ascii="Calibri" w:eastAsia="Arial" w:hAnsi="Calibri" w:cs="Calibri"/>
                <w:sz w:val="24"/>
                <w:szCs w:val="24"/>
              </w:rPr>
              <w:t xml:space="preserve"> program strategy includes increasing learning opportunities in adult schools, community colleges, community-based organizations, and training programs. </w:t>
            </w:r>
            <w:r w:rsidR="003A72FF">
              <w:rPr>
                <w:rFonts w:ascii="Calibri" w:eastAsia="Arial" w:hAnsi="Calibri" w:cs="Calibri"/>
                <w:sz w:val="24"/>
                <w:szCs w:val="24"/>
              </w:rPr>
              <w:t>MTS Training Academy, Inc.</w:t>
            </w:r>
            <w:r w:rsidRPr="00C81DC3">
              <w:rPr>
                <w:rFonts w:ascii="Calibri" w:eastAsia="Arial" w:hAnsi="Calibri" w:cs="Calibri"/>
                <w:sz w:val="24"/>
                <w:szCs w:val="24"/>
              </w:rPr>
              <w:t xml:space="preserve"> plan</w:t>
            </w:r>
            <w:r w:rsidR="003A72FF">
              <w:rPr>
                <w:rFonts w:ascii="Calibri" w:eastAsia="Arial" w:hAnsi="Calibri" w:cs="Calibri"/>
                <w:sz w:val="24"/>
                <w:szCs w:val="24"/>
              </w:rPr>
              <w:t>s</w:t>
            </w:r>
            <w:r w:rsidRPr="00C81DC3">
              <w:rPr>
                <w:rFonts w:ascii="Calibri" w:eastAsia="Arial" w:hAnsi="Calibri" w:cs="Calibri"/>
                <w:sz w:val="24"/>
                <w:szCs w:val="24"/>
              </w:rPr>
              <w:t xml:space="preserve"> to utilize Integrated Education and Training (IET) modalities to accelerate the acquisition of basic skills alongside occupational skills. </w:t>
            </w:r>
            <w:r w:rsidR="003A72FF">
              <w:rPr>
                <w:rFonts w:ascii="Calibri" w:eastAsia="Arial" w:hAnsi="Calibri" w:cs="Calibri"/>
                <w:sz w:val="24"/>
                <w:szCs w:val="24"/>
              </w:rPr>
              <w:t>Their</w:t>
            </w:r>
            <w:r w:rsidRPr="00C81DC3">
              <w:rPr>
                <w:rFonts w:ascii="Calibri" w:eastAsia="Arial" w:hAnsi="Calibri" w:cs="Calibri"/>
                <w:sz w:val="24"/>
                <w:szCs w:val="24"/>
              </w:rPr>
              <w:t xml:space="preserve"> proposed strategy aims to build the necessary infrastructure to develop and expand access to the curriculum for emerging high-paying pathways in precision farming and </w:t>
            </w:r>
            <w:r w:rsidRPr="005C7B28">
              <w:rPr>
                <w:rFonts w:ascii="Calibri" w:eastAsia="Arial" w:hAnsi="Calibri" w:cs="Calibri"/>
                <w:sz w:val="24"/>
                <w:szCs w:val="24"/>
              </w:rPr>
              <w:t>ag</w:t>
            </w:r>
            <w:r w:rsidR="00462BD3" w:rsidRPr="005C7B28">
              <w:rPr>
                <w:rFonts w:ascii="Calibri" w:eastAsia="Arial" w:hAnsi="Calibri" w:cs="Calibri"/>
                <w:sz w:val="24"/>
                <w:szCs w:val="24"/>
              </w:rPr>
              <w:t>ricultural</w:t>
            </w:r>
            <w:r w:rsidRPr="00C81DC3">
              <w:rPr>
                <w:rFonts w:ascii="Calibri" w:eastAsia="Arial" w:hAnsi="Calibri" w:cs="Calibri"/>
                <w:sz w:val="24"/>
                <w:szCs w:val="24"/>
              </w:rPr>
              <w:t xml:space="preserve"> tech. </w:t>
            </w:r>
            <w:r w:rsidR="003A72FF">
              <w:rPr>
                <w:rFonts w:ascii="Calibri" w:eastAsia="Arial" w:hAnsi="Calibri" w:cs="Calibri"/>
                <w:sz w:val="24"/>
                <w:szCs w:val="24"/>
              </w:rPr>
              <w:t>Their</w:t>
            </w:r>
            <w:r w:rsidRPr="00C81DC3">
              <w:rPr>
                <w:rFonts w:ascii="Calibri" w:eastAsia="Arial" w:hAnsi="Calibri" w:cs="Calibri"/>
                <w:sz w:val="24"/>
                <w:szCs w:val="24"/>
              </w:rPr>
              <w:t xml:space="preserve"> strategy will enable participants to obtain employment in a career pathway that offers career mobility and living wages.  </w:t>
            </w:r>
          </w:p>
          <w:p w14:paraId="525651E3" w14:textId="77777777" w:rsidR="00533578" w:rsidRPr="003942DF" w:rsidRDefault="00533578" w:rsidP="002C08E9">
            <w:pPr>
              <w:widowControl w:val="0"/>
              <w:autoSpaceDE w:val="0"/>
              <w:autoSpaceDN w:val="0"/>
              <w:adjustRightInd w:val="0"/>
              <w:contextualSpacing/>
              <w:rPr>
                <w:rFonts w:ascii="Calibri" w:hAnsi="Calibri" w:cs="Calibri"/>
                <w:sz w:val="24"/>
                <w:szCs w:val="24"/>
              </w:rPr>
            </w:pPr>
            <w:r>
              <w:rPr>
                <w:rFonts w:ascii="Calibri" w:hAnsi="Calibri" w:cs="Calibri"/>
                <w:sz w:val="24"/>
                <w:szCs w:val="24"/>
              </w:rPr>
              <w:t xml:space="preserve"> </w:t>
            </w:r>
          </w:p>
        </w:tc>
      </w:tr>
      <w:tr w:rsidR="00533578" w:rsidRPr="003942DF" w14:paraId="529F7D3C" w14:textId="77777777" w:rsidTr="00533578">
        <w:tc>
          <w:tcPr>
            <w:tcW w:w="2083" w:type="dxa"/>
          </w:tcPr>
          <w:p w14:paraId="3DF948C5" w14:textId="77777777" w:rsidR="00533578" w:rsidRPr="003942DF" w:rsidRDefault="00533578" w:rsidP="002C08E9">
            <w:pPr>
              <w:rPr>
                <w:rFonts w:ascii="Calibri" w:hAnsi="Calibri" w:cs="Calibri"/>
                <w:b/>
                <w:sz w:val="24"/>
                <w:szCs w:val="24"/>
              </w:rPr>
            </w:pPr>
            <w:r w:rsidRPr="003942DF">
              <w:rPr>
                <w:rFonts w:ascii="Calibri" w:hAnsi="Calibri" w:cs="Calibri"/>
                <w:b/>
                <w:sz w:val="24"/>
                <w:szCs w:val="24"/>
              </w:rPr>
              <w:t>EXPECTED OUTCOMES</w:t>
            </w:r>
          </w:p>
        </w:tc>
        <w:tc>
          <w:tcPr>
            <w:tcW w:w="7375" w:type="dxa"/>
          </w:tcPr>
          <w:p w14:paraId="1F6971AE" w14:textId="3D03EB5B" w:rsidR="00533578" w:rsidRPr="00C81DC3" w:rsidRDefault="00533578" w:rsidP="00533578">
            <w:pPr>
              <w:widowControl w:val="0"/>
              <w:numPr>
                <w:ilvl w:val="0"/>
                <w:numId w:val="15"/>
              </w:numPr>
              <w:autoSpaceDE w:val="0"/>
              <w:autoSpaceDN w:val="0"/>
              <w:adjustRightInd w:val="0"/>
              <w:contextualSpacing/>
              <w:rPr>
                <w:rFonts w:ascii="Calibri" w:eastAsia="Calibri" w:hAnsi="Calibri" w:cs="Calibri"/>
                <w:color w:val="000000"/>
                <w:sz w:val="24"/>
                <w:szCs w:val="24"/>
              </w:rPr>
            </w:pPr>
            <w:r w:rsidRPr="00C81DC3">
              <w:rPr>
                <w:rFonts w:ascii="Calibri" w:eastAsia="Calibri" w:hAnsi="Calibri" w:cs="Calibri"/>
                <w:bCs/>
                <w:sz w:val="24"/>
                <w:szCs w:val="24"/>
              </w:rPr>
              <w:t xml:space="preserve">Project will </w:t>
            </w:r>
            <w:r w:rsidRPr="00C81DC3">
              <w:rPr>
                <w:rFonts w:ascii="Calibri" w:eastAsia="Calibri" w:hAnsi="Calibri" w:cs="Calibri"/>
                <w:sz w:val="24"/>
                <w:szCs w:val="24"/>
              </w:rPr>
              <w:t xml:space="preserve">provide farmworkers with the necessary skills to advance in the agricultural </w:t>
            </w:r>
            <w:r w:rsidR="007C30E8" w:rsidRPr="00C81DC3">
              <w:rPr>
                <w:rFonts w:ascii="Calibri" w:eastAsia="Calibri" w:hAnsi="Calibri" w:cs="Calibri"/>
                <w:sz w:val="24"/>
                <w:szCs w:val="24"/>
              </w:rPr>
              <w:t>industry.</w:t>
            </w:r>
          </w:p>
          <w:p w14:paraId="2B3AD7F6" w14:textId="1059B10D" w:rsidR="00533578" w:rsidRPr="00C81DC3" w:rsidRDefault="00533578" w:rsidP="00533578">
            <w:pPr>
              <w:numPr>
                <w:ilvl w:val="0"/>
                <w:numId w:val="15"/>
              </w:numPr>
              <w:tabs>
                <w:tab w:val="center" w:pos="4680"/>
                <w:tab w:val="right" w:pos="9360"/>
              </w:tabs>
              <w:rPr>
                <w:rFonts w:ascii="Calibri" w:eastAsia="Calibri" w:hAnsi="Calibri" w:cs="Calibri"/>
                <w:bCs/>
                <w:sz w:val="24"/>
                <w:szCs w:val="24"/>
              </w:rPr>
            </w:pPr>
            <w:r w:rsidRPr="00C81DC3">
              <w:rPr>
                <w:rFonts w:ascii="Calibri" w:eastAsia="Calibri" w:hAnsi="Calibri" w:cs="Calibri"/>
                <w:sz w:val="24"/>
                <w:szCs w:val="24"/>
              </w:rPr>
              <w:t xml:space="preserve">Serve 50 eligible seasonal and/or migrant farmworkers and their </w:t>
            </w:r>
            <w:r w:rsidR="007C30E8" w:rsidRPr="00C81DC3">
              <w:rPr>
                <w:rFonts w:ascii="Calibri" w:eastAsia="Calibri" w:hAnsi="Calibri" w:cs="Calibri"/>
                <w:sz w:val="24"/>
                <w:szCs w:val="24"/>
              </w:rPr>
              <w:t>families.</w:t>
            </w:r>
            <w:r w:rsidRPr="00C81DC3">
              <w:rPr>
                <w:rFonts w:ascii="Calibri" w:eastAsia="Calibri" w:hAnsi="Calibri" w:cs="Calibri"/>
                <w:sz w:val="24"/>
                <w:szCs w:val="24"/>
              </w:rPr>
              <w:t xml:space="preserve"> </w:t>
            </w:r>
          </w:p>
          <w:p w14:paraId="0B7BB13E" w14:textId="5DCA7B23" w:rsidR="00533578" w:rsidRPr="00C81DC3" w:rsidRDefault="00533578" w:rsidP="00533578">
            <w:pPr>
              <w:numPr>
                <w:ilvl w:val="0"/>
                <w:numId w:val="15"/>
              </w:numPr>
              <w:tabs>
                <w:tab w:val="center" w:pos="4680"/>
                <w:tab w:val="right" w:pos="9360"/>
              </w:tabs>
              <w:rPr>
                <w:rFonts w:ascii="Calibri" w:eastAsia="Calibri" w:hAnsi="Calibri" w:cs="Calibri"/>
                <w:bCs/>
                <w:sz w:val="24"/>
                <w:szCs w:val="24"/>
              </w:rPr>
            </w:pPr>
            <w:r w:rsidRPr="00C81DC3">
              <w:rPr>
                <w:rFonts w:ascii="Calibri" w:eastAsia="Calibri" w:hAnsi="Calibri" w:cs="Calibri"/>
              </w:rPr>
              <w:t xml:space="preserve">Provide resources for farmworkers to obtain a commercial </w:t>
            </w:r>
            <w:r w:rsidR="007C30E8" w:rsidRPr="00C81DC3">
              <w:rPr>
                <w:rFonts w:ascii="Calibri" w:eastAsia="Calibri" w:hAnsi="Calibri" w:cs="Calibri"/>
              </w:rPr>
              <w:t>license.</w:t>
            </w:r>
            <w:r w:rsidRPr="00C81DC3">
              <w:rPr>
                <w:rFonts w:ascii="Calibri" w:eastAsia="Calibri" w:hAnsi="Calibri" w:cs="Calibri"/>
              </w:rPr>
              <w:t xml:space="preserve"> </w:t>
            </w:r>
          </w:p>
          <w:p w14:paraId="234B45D5" w14:textId="55AECCB9" w:rsidR="00533578" w:rsidRPr="00C81DC3" w:rsidRDefault="00533578" w:rsidP="00533578">
            <w:pPr>
              <w:numPr>
                <w:ilvl w:val="0"/>
                <w:numId w:val="15"/>
              </w:numPr>
              <w:tabs>
                <w:tab w:val="center" w:pos="4680"/>
                <w:tab w:val="right" w:pos="9360"/>
              </w:tabs>
              <w:rPr>
                <w:rFonts w:ascii="Calibri" w:eastAsia="Calibri" w:hAnsi="Calibri" w:cs="Calibri"/>
                <w:bCs/>
                <w:sz w:val="24"/>
                <w:szCs w:val="24"/>
              </w:rPr>
            </w:pPr>
            <w:r w:rsidRPr="00C81DC3">
              <w:rPr>
                <w:rFonts w:ascii="Calibri" w:eastAsia="Calibri" w:hAnsi="Calibri" w:cs="Calibri"/>
              </w:rPr>
              <w:t xml:space="preserve">Prepare displaced farmworkers to obtain employment within and outside the agricultural </w:t>
            </w:r>
            <w:r w:rsidR="007C30E8" w:rsidRPr="00C81DC3">
              <w:rPr>
                <w:rFonts w:ascii="Calibri" w:eastAsia="Calibri" w:hAnsi="Calibri" w:cs="Calibri"/>
              </w:rPr>
              <w:t>industry.</w:t>
            </w:r>
            <w:r w:rsidRPr="00C81DC3">
              <w:rPr>
                <w:rFonts w:ascii="Calibri" w:eastAsia="Calibri" w:hAnsi="Calibri" w:cs="Calibri"/>
              </w:rPr>
              <w:t xml:space="preserve"> </w:t>
            </w:r>
          </w:p>
          <w:p w14:paraId="1BFB363C" w14:textId="2DCC2D0D" w:rsidR="003A72FF" w:rsidRPr="003A72FF" w:rsidRDefault="00533578" w:rsidP="003A72FF">
            <w:pPr>
              <w:numPr>
                <w:ilvl w:val="0"/>
                <w:numId w:val="15"/>
              </w:numPr>
              <w:tabs>
                <w:tab w:val="center" w:pos="4680"/>
                <w:tab w:val="right" w:pos="9360"/>
              </w:tabs>
              <w:rPr>
                <w:rFonts w:ascii="Calibri" w:eastAsia="Calibri" w:hAnsi="Calibri" w:cs="Calibri"/>
                <w:bCs/>
                <w:sz w:val="24"/>
                <w:szCs w:val="24"/>
              </w:rPr>
            </w:pPr>
            <w:r w:rsidRPr="00C81DC3">
              <w:rPr>
                <w:rFonts w:ascii="Calibri" w:eastAsia="Calibri" w:hAnsi="Calibri" w:cs="Calibri"/>
              </w:rPr>
              <w:t xml:space="preserve">Provide resources for farmworkers to obtain training in </w:t>
            </w:r>
            <w:r w:rsidR="007C30E8" w:rsidRPr="00C81DC3">
              <w:rPr>
                <w:rFonts w:ascii="Calibri" w:eastAsia="Calibri" w:hAnsi="Calibri" w:cs="Calibri"/>
              </w:rPr>
              <w:t>construction.</w:t>
            </w:r>
            <w:r w:rsidRPr="00C81DC3">
              <w:rPr>
                <w:rFonts w:ascii="Calibri" w:eastAsia="Calibri" w:hAnsi="Calibri" w:cs="Calibri"/>
              </w:rPr>
              <w:t xml:space="preserve"> </w:t>
            </w:r>
          </w:p>
          <w:p w14:paraId="46AC149C" w14:textId="6CB164EE" w:rsidR="003A72FF" w:rsidRPr="003A72FF" w:rsidRDefault="003A72FF" w:rsidP="003A72FF">
            <w:pPr>
              <w:tabs>
                <w:tab w:val="center" w:pos="4680"/>
                <w:tab w:val="right" w:pos="9360"/>
              </w:tabs>
              <w:rPr>
                <w:rFonts w:ascii="Calibri" w:eastAsia="Calibri" w:hAnsi="Calibri" w:cs="Calibri"/>
                <w:bCs/>
                <w:sz w:val="24"/>
                <w:szCs w:val="24"/>
              </w:rPr>
            </w:pPr>
          </w:p>
        </w:tc>
      </w:tr>
    </w:tbl>
    <w:p w14:paraId="7D96EDDF" w14:textId="77777777" w:rsidR="003A72FF" w:rsidRDefault="003A72FF">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975"/>
        <w:gridCol w:w="7375"/>
      </w:tblGrid>
      <w:tr w:rsidR="00200A90" w:rsidRPr="003942DF" w14:paraId="603917DF" w14:textId="77777777" w:rsidTr="000C2D62">
        <w:trPr>
          <w:gridBefore w:val="1"/>
          <w:wBefore w:w="108" w:type="dxa"/>
        </w:trPr>
        <w:tc>
          <w:tcPr>
            <w:tcW w:w="1975" w:type="dxa"/>
          </w:tcPr>
          <w:p w14:paraId="3C8DB4CC" w14:textId="3E2451FB" w:rsidR="00200A90" w:rsidRPr="003942DF" w:rsidRDefault="00200A90" w:rsidP="002C08E9">
            <w:pPr>
              <w:rPr>
                <w:rFonts w:ascii="Calibri" w:hAnsi="Calibri" w:cs="Calibri"/>
                <w:b/>
                <w:sz w:val="24"/>
                <w:szCs w:val="24"/>
              </w:rPr>
            </w:pPr>
            <w:r>
              <w:lastRenderedPageBreak/>
              <w:br w:type="page"/>
            </w:r>
          </w:p>
        </w:tc>
        <w:tc>
          <w:tcPr>
            <w:tcW w:w="7375" w:type="dxa"/>
          </w:tcPr>
          <w:p w14:paraId="235DCAC8" w14:textId="77777777" w:rsidR="00200A90" w:rsidRDefault="00200A90" w:rsidP="00200A90">
            <w:pPr>
              <w:widowControl w:val="0"/>
              <w:autoSpaceDE w:val="0"/>
              <w:autoSpaceDN w:val="0"/>
              <w:adjustRightInd w:val="0"/>
              <w:contextualSpacing/>
              <w:rPr>
                <w:rFonts w:ascii="Calibri" w:eastAsia="Calibri" w:hAnsi="Calibri" w:cs="Calibri"/>
                <w:bCs/>
                <w:sz w:val="24"/>
                <w:szCs w:val="24"/>
              </w:rPr>
            </w:pPr>
          </w:p>
        </w:tc>
      </w:tr>
      <w:tr w:rsidR="0075608B" w:rsidRPr="00425156" w14:paraId="00E39941" w14:textId="77777777" w:rsidTr="000C2D62">
        <w:tc>
          <w:tcPr>
            <w:tcW w:w="2083" w:type="dxa"/>
            <w:gridSpan w:val="2"/>
          </w:tcPr>
          <w:p w14:paraId="670CF91D" w14:textId="351BCCA0" w:rsidR="0075608B" w:rsidRPr="003942DF" w:rsidRDefault="0075608B" w:rsidP="002C08E9">
            <w:pPr>
              <w:rPr>
                <w:rFonts w:ascii="Calibri" w:hAnsi="Calibri" w:cs="Calibri"/>
                <w:b/>
                <w:sz w:val="24"/>
                <w:szCs w:val="24"/>
              </w:rPr>
            </w:pPr>
            <w:r w:rsidRPr="003942DF">
              <w:rPr>
                <w:rFonts w:ascii="Calibri" w:hAnsi="Calibri" w:cs="Calibri"/>
                <w:b/>
                <w:sz w:val="24"/>
                <w:szCs w:val="24"/>
              </w:rPr>
              <w:t>APPLICANT</w:t>
            </w:r>
          </w:p>
        </w:tc>
        <w:tc>
          <w:tcPr>
            <w:tcW w:w="7375" w:type="dxa"/>
          </w:tcPr>
          <w:p w14:paraId="77BDB815" w14:textId="6447D833" w:rsidR="0075608B" w:rsidRDefault="0075608B" w:rsidP="002C08E9">
            <w:pPr>
              <w:rPr>
                <w:rFonts w:ascii="Calibri" w:hAnsi="Calibri" w:cs="Calibri"/>
                <w:b/>
                <w:bCs/>
                <w:sz w:val="24"/>
                <w:szCs w:val="24"/>
              </w:rPr>
            </w:pPr>
            <w:r>
              <w:rPr>
                <w:rFonts w:ascii="Calibri" w:hAnsi="Calibri" w:cs="Calibri"/>
                <w:b/>
                <w:bCs/>
                <w:sz w:val="24"/>
                <w:szCs w:val="24"/>
              </w:rPr>
              <w:t>North Bay Jobs with Justice</w:t>
            </w:r>
          </w:p>
          <w:p w14:paraId="444BE2B5" w14:textId="3322F951" w:rsidR="0075608B" w:rsidRDefault="0075608B" w:rsidP="002C08E9">
            <w:pPr>
              <w:rPr>
                <w:rFonts w:ascii="Calibri" w:hAnsi="Calibri" w:cs="Calibri"/>
                <w:sz w:val="24"/>
                <w:szCs w:val="24"/>
              </w:rPr>
            </w:pPr>
            <w:r>
              <w:rPr>
                <w:rFonts w:ascii="Calibri" w:hAnsi="Calibri" w:cs="Calibri"/>
                <w:sz w:val="24"/>
                <w:szCs w:val="24"/>
              </w:rPr>
              <w:t>55 Ridgeway Avenue</w:t>
            </w:r>
          </w:p>
          <w:p w14:paraId="2E4514F1" w14:textId="56E22655" w:rsidR="0075608B" w:rsidRPr="00533578" w:rsidRDefault="0075608B" w:rsidP="002C08E9">
            <w:pPr>
              <w:rPr>
                <w:rFonts w:ascii="Calibri" w:hAnsi="Calibri" w:cs="Calibri"/>
                <w:sz w:val="24"/>
                <w:szCs w:val="24"/>
              </w:rPr>
            </w:pPr>
            <w:r>
              <w:rPr>
                <w:rFonts w:ascii="Calibri" w:hAnsi="Calibri" w:cs="Calibri"/>
                <w:sz w:val="24"/>
                <w:szCs w:val="24"/>
              </w:rPr>
              <w:t>Santa Rose, CA 95401</w:t>
            </w:r>
          </w:p>
          <w:p w14:paraId="2B413D90" w14:textId="77777777" w:rsidR="0075608B" w:rsidRPr="00425156" w:rsidRDefault="0075608B" w:rsidP="002C08E9">
            <w:pPr>
              <w:rPr>
                <w:rFonts w:ascii="Calibri" w:hAnsi="Calibri" w:cs="Calibri"/>
                <w:b/>
                <w:bCs/>
                <w:sz w:val="24"/>
                <w:szCs w:val="24"/>
              </w:rPr>
            </w:pPr>
          </w:p>
        </w:tc>
      </w:tr>
      <w:tr w:rsidR="0075608B" w:rsidRPr="003942DF" w14:paraId="37006E67" w14:textId="77777777" w:rsidTr="000C2D62">
        <w:tc>
          <w:tcPr>
            <w:tcW w:w="2083" w:type="dxa"/>
            <w:gridSpan w:val="2"/>
          </w:tcPr>
          <w:p w14:paraId="367B0138" w14:textId="77777777" w:rsidR="0075608B" w:rsidRPr="003942DF" w:rsidRDefault="0075608B" w:rsidP="002C08E9">
            <w:pPr>
              <w:rPr>
                <w:rFonts w:ascii="Calibri" w:hAnsi="Calibri" w:cs="Calibri"/>
                <w:b/>
                <w:sz w:val="24"/>
                <w:szCs w:val="24"/>
              </w:rPr>
            </w:pPr>
            <w:r w:rsidRPr="003942DF">
              <w:rPr>
                <w:rFonts w:ascii="Calibri" w:hAnsi="Calibri" w:cs="Calibri"/>
                <w:b/>
                <w:sz w:val="24"/>
                <w:szCs w:val="24"/>
              </w:rPr>
              <w:t>CONTACT</w:t>
            </w:r>
          </w:p>
        </w:tc>
        <w:tc>
          <w:tcPr>
            <w:tcW w:w="7375" w:type="dxa"/>
          </w:tcPr>
          <w:p w14:paraId="27EA9A70" w14:textId="7C9CADA5" w:rsidR="0075608B" w:rsidRPr="003942DF" w:rsidRDefault="0075608B" w:rsidP="002C08E9">
            <w:pPr>
              <w:rPr>
                <w:rFonts w:ascii="Calibri" w:hAnsi="Calibri" w:cs="Calibri"/>
                <w:sz w:val="24"/>
                <w:szCs w:val="24"/>
              </w:rPr>
            </w:pPr>
            <w:r>
              <w:rPr>
                <w:rFonts w:ascii="Calibri" w:hAnsi="Calibri" w:cs="Calibri"/>
                <w:sz w:val="24"/>
                <w:szCs w:val="24"/>
              </w:rPr>
              <w:t>Max Bell Alper, Executive Director</w:t>
            </w:r>
          </w:p>
          <w:p w14:paraId="6E337880" w14:textId="45D06195" w:rsidR="0075608B" w:rsidRPr="003942DF" w:rsidRDefault="00C068A7" w:rsidP="002C08E9">
            <w:pPr>
              <w:rPr>
                <w:rFonts w:ascii="Calibri" w:hAnsi="Calibri" w:cs="Calibri"/>
                <w:sz w:val="24"/>
                <w:szCs w:val="24"/>
              </w:rPr>
            </w:pPr>
            <w:r>
              <w:rPr>
                <w:rFonts w:ascii="Calibri" w:hAnsi="Calibri" w:cs="Calibri"/>
                <w:sz w:val="24"/>
                <w:szCs w:val="24"/>
              </w:rPr>
              <w:t>1-</w:t>
            </w:r>
            <w:r w:rsidR="0075608B">
              <w:rPr>
                <w:rFonts w:ascii="Calibri" w:hAnsi="Calibri" w:cs="Calibri"/>
                <w:sz w:val="24"/>
                <w:szCs w:val="24"/>
              </w:rPr>
              <w:t>510-504-8225</w:t>
            </w:r>
          </w:p>
          <w:p w14:paraId="47A2C115" w14:textId="280FEE07" w:rsidR="0075608B" w:rsidRPr="00C068A7" w:rsidRDefault="00DE0FEF" w:rsidP="002C08E9">
            <w:hyperlink r:id="rId16" w:history="1">
              <w:r w:rsidR="0075608B" w:rsidRPr="00C068A7">
                <w:rPr>
                  <w:rStyle w:val="Hyperlink"/>
                  <w:u w:val="none"/>
                </w:rPr>
                <w:t>max@northbayjwj.com</w:t>
              </w:r>
            </w:hyperlink>
          </w:p>
          <w:p w14:paraId="49D622C3" w14:textId="77777777" w:rsidR="0075608B" w:rsidRPr="003942DF" w:rsidRDefault="0075608B" w:rsidP="002C08E9">
            <w:pPr>
              <w:rPr>
                <w:rFonts w:ascii="Calibri" w:hAnsi="Calibri" w:cs="Calibri"/>
                <w:sz w:val="24"/>
                <w:szCs w:val="24"/>
              </w:rPr>
            </w:pPr>
            <w:r>
              <w:rPr>
                <w:rFonts w:ascii="Calibri" w:hAnsi="Calibri" w:cs="Calibri"/>
                <w:sz w:val="24"/>
                <w:szCs w:val="24"/>
              </w:rPr>
              <w:t xml:space="preserve"> </w:t>
            </w:r>
          </w:p>
        </w:tc>
      </w:tr>
      <w:tr w:rsidR="0075608B" w:rsidRPr="003942DF" w14:paraId="455C7FAA" w14:textId="77777777" w:rsidTr="000C2D62">
        <w:trPr>
          <w:trHeight w:val="432"/>
        </w:trPr>
        <w:tc>
          <w:tcPr>
            <w:tcW w:w="2083" w:type="dxa"/>
            <w:gridSpan w:val="2"/>
          </w:tcPr>
          <w:p w14:paraId="26983DE9" w14:textId="77777777" w:rsidR="0075608B" w:rsidRPr="003942DF" w:rsidRDefault="0075608B" w:rsidP="002C08E9">
            <w:pPr>
              <w:rPr>
                <w:rFonts w:ascii="Calibri" w:hAnsi="Calibri" w:cs="Calibri"/>
                <w:b/>
                <w:sz w:val="24"/>
                <w:szCs w:val="24"/>
              </w:rPr>
            </w:pPr>
            <w:r w:rsidRPr="003942DF">
              <w:rPr>
                <w:rFonts w:ascii="Calibri" w:hAnsi="Calibri" w:cs="Calibri"/>
                <w:b/>
                <w:sz w:val="24"/>
                <w:szCs w:val="24"/>
              </w:rPr>
              <w:t>AWARD</w:t>
            </w:r>
          </w:p>
        </w:tc>
        <w:tc>
          <w:tcPr>
            <w:tcW w:w="7375" w:type="dxa"/>
          </w:tcPr>
          <w:p w14:paraId="5998FC51" w14:textId="77777777" w:rsidR="0075608B" w:rsidRDefault="0075608B" w:rsidP="002C08E9">
            <w:pPr>
              <w:rPr>
                <w:rFonts w:ascii="Calibri" w:hAnsi="Calibri" w:cs="Calibri"/>
                <w:color w:val="000000"/>
                <w:sz w:val="24"/>
                <w:szCs w:val="24"/>
              </w:rPr>
            </w:pPr>
            <w:r w:rsidRPr="0075608B">
              <w:rPr>
                <w:rFonts w:ascii="Calibri" w:hAnsi="Calibri" w:cs="Calibri"/>
                <w:color w:val="000000"/>
                <w:sz w:val="24"/>
                <w:szCs w:val="24"/>
              </w:rPr>
              <w:t>$898,765.20</w:t>
            </w:r>
          </w:p>
          <w:p w14:paraId="398BDAFA" w14:textId="63F0989D" w:rsidR="00200A90" w:rsidRPr="003942DF" w:rsidRDefault="00200A90" w:rsidP="002C08E9">
            <w:pPr>
              <w:rPr>
                <w:rFonts w:ascii="Calibri" w:hAnsi="Calibri" w:cs="Calibri"/>
                <w:sz w:val="24"/>
                <w:szCs w:val="24"/>
              </w:rPr>
            </w:pPr>
          </w:p>
        </w:tc>
      </w:tr>
      <w:tr w:rsidR="0075608B" w:rsidRPr="003942DF" w14:paraId="106E48CB" w14:textId="77777777" w:rsidTr="000C2D62">
        <w:trPr>
          <w:trHeight w:val="567"/>
        </w:trPr>
        <w:tc>
          <w:tcPr>
            <w:tcW w:w="2083" w:type="dxa"/>
            <w:gridSpan w:val="2"/>
          </w:tcPr>
          <w:p w14:paraId="089A643E" w14:textId="77777777" w:rsidR="0075608B" w:rsidRPr="003942DF" w:rsidRDefault="0075608B" w:rsidP="002C08E9">
            <w:pPr>
              <w:rPr>
                <w:rFonts w:ascii="Calibri" w:hAnsi="Calibri" w:cs="Calibri"/>
                <w:b/>
                <w:sz w:val="24"/>
                <w:szCs w:val="24"/>
              </w:rPr>
            </w:pPr>
            <w:r w:rsidRPr="003942DF">
              <w:rPr>
                <w:rFonts w:ascii="Calibri" w:hAnsi="Calibri" w:cs="Calibri"/>
                <w:b/>
                <w:sz w:val="24"/>
                <w:szCs w:val="24"/>
              </w:rPr>
              <w:t>INDUSTRY FOCUS</w:t>
            </w:r>
          </w:p>
        </w:tc>
        <w:tc>
          <w:tcPr>
            <w:tcW w:w="7375" w:type="dxa"/>
          </w:tcPr>
          <w:p w14:paraId="26045CF1" w14:textId="455463D9" w:rsidR="0075608B" w:rsidRPr="003942DF" w:rsidRDefault="0075608B" w:rsidP="002C08E9">
            <w:pPr>
              <w:rPr>
                <w:rFonts w:ascii="Calibri" w:hAnsi="Calibri" w:cs="Calibri"/>
                <w:sz w:val="24"/>
                <w:szCs w:val="24"/>
              </w:rPr>
            </w:pPr>
            <w:r>
              <w:rPr>
                <w:rFonts w:ascii="Calibri" w:hAnsi="Calibri" w:cs="Calibri"/>
                <w:sz w:val="24"/>
                <w:szCs w:val="24"/>
              </w:rPr>
              <w:t>Emerging Climate Resilience Industry and Wine Agricultural Industry</w:t>
            </w:r>
          </w:p>
        </w:tc>
      </w:tr>
      <w:tr w:rsidR="0075608B" w:rsidRPr="003942DF" w14:paraId="41EBC729" w14:textId="77777777" w:rsidTr="000C2D62">
        <w:tc>
          <w:tcPr>
            <w:tcW w:w="2083" w:type="dxa"/>
            <w:gridSpan w:val="2"/>
          </w:tcPr>
          <w:p w14:paraId="71EB52E8" w14:textId="77777777" w:rsidR="0075608B" w:rsidRPr="003942DF" w:rsidRDefault="0075608B" w:rsidP="002C08E9">
            <w:pPr>
              <w:rPr>
                <w:rFonts w:ascii="Calibri" w:hAnsi="Calibri" w:cs="Calibri"/>
                <w:b/>
                <w:sz w:val="24"/>
                <w:szCs w:val="24"/>
              </w:rPr>
            </w:pPr>
            <w:r w:rsidRPr="003942DF">
              <w:rPr>
                <w:rFonts w:ascii="Calibri" w:hAnsi="Calibri" w:cs="Calibri"/>
                <w:b/>
                <w:sz w:val="24"/>
                <w:szCs w:val="24"/>
              </w:rPr>
              <w:t>TARGETED PARTICIPANTS</w:t>
            </w:r>
          </w:p>
          <w:p w14:paraId="6BD89334" w14:textId="77777777" w:rsidR="0075608B" w:rsidRPr="003942DF" w:rsidRDefault="0075608B" w:rsidP="002C08E9">
            <w:pPr>
              <w:rPr>
                <w:rFonts w:ascii="Calibri" w:hAnsi="Calibri" w:cs="Calibri"/>
                <w:b/>
                <w:sz w:val="24"/>
                <w:szCs w:val="24"/>
              </w:rPr>
            </w:pPr>
          </w:p>
        </w:tc>
        <w:tc>
          <w:tcPr>
            <w:tcW w:w="7375" w:type="dxa"/>
          </w:tcPr>
          <w:p w14:paraId="6E9414B8" w14:textId="1AE18324" w:rsidR="0075608B" w:rsidRPr="003942DF" w:rsidRDefault="0075608B" w:rsidP="002C08E9">
            <w:pPr>
              <w:rPr>
                <w:rFonts w:ascii="Calibri" w:hAnsi="Calibri" w:cs="Calibri"/>
                <w:sz w:val="24"/>
                <w:szCs w:val="24"/>
              </w:rPr>
            </w:pPr>
            <w:r>
              <w:rPr>
                <w:rFonts w:ascii="Calibri" w:hAnsi="Calibri" w:cs="Calibri"/>
                <w:sz w:val="24"/>
                <w:szCs w:val="24"/>
              </w:rPr>
              <w:t>Immigrant &amp; Indigenous Farmworker Community</w:t>
            </w:r>
          </w:p>
        </w:tc>
      </w:tr>
      <w:tr w:rsidR="0075608B" w:rsidRPr="003942DF" w14:paraId="62FEA978" w14:textId="77777777" w:rsidTr="000C2D62">
        <w:tc>
          <w:tcPr>
            <w:tcW w:w="2083" w:type="dxa"/>
            <w:gridSpan w:val="2"/>
          </w:tcPr>
          <w:p w14:paraId="0D445487" w14:textId="77777777" w:rsidR="0075608B" w:rsidRPr="003942DF" w:rsidRDefault="0075608B" w:rsidP="002C08E9">
            <w:pPr>
              <w:rPr>
                <w:rFonts w:ascii="Calibri" w:hAnsi="Calibri" w:cs="Calibri"/>
                <w:b/>
                <w:sz w:val="24"/>
                <w:szCs w:val="24"/>
              </w:rPr>
            </w:pPr>
            <w:r w:rsidRPr="003942DF">
              <w:rPr>
                <w:rFonts w:ascii="Calibri" w:hAnsi="Calibri" w:cs="Calibri"/>
                <w:b/>
                <w:sz w:val="24"/>
                <w:szCs w:val="24"/>
              </w:rPr>
              <w:t>KEY PARTNERS</w:t>
            </w:r>
          </w:p>
        </w:tc>
        <w:tc>
          <w:tcPr>
            <w:tcW w:w="7375" w:type="dxa"/>
          </w:tcPr>
          <w:p w14:paraId="116B7059" w14:textId="09BC100C" w:rsidR="0075608B" w:rsidRDefault="0075608B" w:rsidP="0075608B">
            <w:pPr>
              <w:pStyle w:val="ListParagraph"/>
              <w:numPr>
                <w:ilvl w:val="0"/>
                <w:numId w:val="28"/>
              </w:numPr>
              <w:rPr>
                <w:rFonts w:ascii="Calibri" w:eastAsia="Times New Roman" w:hAnsi="Calibri" w:cs="Calibri"/>
                <w:bCs/>
                <w:color w:val="000000"/>
                <w:sz w:val="24"/>
                <w:szCs w:val="24"/>
              </w:rPr>
            </w:pPr>
            <w:r>
              <w:rPr>
                <w:rFonts w:ascii="Calibri" w:eastAsia="Times New Roman" w:hAnsi="Calibri" w:cs="Calibri"/>
                <w:bCs/>
                <w:color w:val="000000"/>
                <w:sz w:val="24"/>
                <w:szCs w:val="24"/>
              </w:rPr>
              <w:t>Resilience Works</w:t>
            </w:r>
          </w:p>
          <w:p w14:paraId="045EA3ED" w14:textId="637E2AD6" w:rsidR="0075608B" w:rsidRDefault="0075608B" w:rsidP="0075608B">
            <w:pPr>
              <w:pStyle w:val="ListParagraph"/>
              <w:numPr>
                <w:ilvl w:val="0"/>
                <w:numId w:val="28"/>
              </w:numPr>
              <w:rPr>
                <w:rFonts w:ascii="Calibri" w:eastAsia="Times New Roman" w:hAnsi="Calibri" w:cs="Calibri"/>
                <w:bCs/>
                <w:color w:val="000000"/>
                <w:sz w:val="24"/>
                <w:szCs w:val="24"/>
              </w:rPr>
            </w:pPr>
            <w:r>
              <w:rPr>
                <w:rFonts w:ascii="Calibri" w:eastAsia="Times New Roman" w:hAnsi="Calibri" w:cs="Calibri"/>
                <w:bCs/>
                <w:color w:val="000000"/>
                <w:sz w:val="24"/>
                <w:szCs w:val="24"/>
              </w:rPr>
              <w:t>Santa Rose Junior College</w:t>
            </w:r>
          </w:p>
          <w:p w14:paraId="42D40BD9" w14:textId="3EF1166E" w:rsidR="0075608B" w:rsidRDefault="0075608B" w:rsidP="0075608B">
            <w:pPr>
              <w:pStyle w:val="ListParagraph"/>
              <w:numPr>
                <w:ilvl w:val="0"/>
                <w:numId w:val="28"/>
              </w:numPr>
              <w:rPr>
                <w:rFonts w:ascii="Calibri" w:eastAsia="Times New Roman" w:hAnsi="Calibri" w:cs="Calibri"/>
                <w:bCs/>
                <w:color w:val="000000"/>
                <w:sz w:val="24"/>
                <w:szCs w:val="24"/>
              </w:rPr>
            </w:pPr>
            <w:r>
              <w:rPr>
                <w:rFonts w:ascii="Calibri" w:eastAsia="Times New Roman" w:hAnsi="Calibri" w:cs="Calibri"/>
                <w:bCs/>
                <w:color w:val="000000"/>
                <w:sz w:val="24"/>
                <w:szCs w:val="24"/>
              </w:rPr>
              <w:t xml:space="preserve">Tribal </w:t>
            </w:r>
            <w:proofErr w:type="spellStart"/>
            <w:r>
              <w:rPr>
                <w:rFonts w:ascii="Calibri" w:eastAsia="Times New Roman" w:hAnsi="Calibri" w:cs="Calibri"/>
                <w:bCs/>
                <w:color w:val="000000"/>
                <w:sz w:val="24"/>
                <w:szCs w:val="24"/>
              </w:rPr>
              <w:t>EcoRestoration</w:t>
            </w:r>
            <w:proofErr w:type="spellEnd"/>
            <w:r>
              <w:rPr>
                <w:rFonts w:ascii="Calibri" w:eastAsia="Times New Roman" w:hAnsi="Calibri" w:cs="Calibri"/>
                <w:bCs/>
                <w:color w:val="000000"/>
                <w:sz w:val="24"/>
                <w:szCs w:val="24"/>
              </w:rPr>
              <w:t xml:space="preserve"> Alliance</w:t>
            </w:r>
          </w:p>
          <w:p w14:paraId="21B4B440" w14:textId="6C1EF6D2" w:rsidR="0075608B" w:rsidRDefault="0075608B" w:rsidP="0075608B">
            <w:pPr>
              <w:pStyle w:val="ListParagraph"/>
              <w:numPr>
                <w:ilvl w:val="0"/>
                <w:numId w:val="28"/>
              </w:numPr>
              <w:rPr>
                <w:rFonts w:ascii="Calibri" w:eastAsia="Times New Roman" w:hAnsi="Calibri" w:cs="Calibri"/>
                <w:bCs/>
                <w:color w:val="000000"/>
                <w:sz w:val="24"/>
                <w:szCs w:val="24"/>
              </w:rPr>
            </w:pPr>
            <w:r>
              <w:rPr>
                <w:rFonts w:ascii="Calibri" w:eastAsia="Times New Roman" w:hAnsi="Calibri" w:cs="Calibri"/>
                <w:bCs/>
                <w:color w:val="000000"/>
                <w:sz w:val="24"/>
                <w:szCs w:val="24"/>
              </w:rPr>
              <w:t>Audubon Canyon Ranch’s Fire Forward program</w:t>
            </w:r>
          </w:p>
          <w:p w14:paraId="5C4F852D" w14:textId="3D7A9B11" w:rsidR="0075608B" w:rsidRDefault="0075608B" w:rsidP="0075608B">
            <w:pPr>
              <w:pStyle w:val="ListParagraph"/>
              <w:numPr>
                <w:ilvl w:val="0"/>
                <w:numId w:val="28"/>
              </w:numPr>
              <w:rPr>
                <w:rFonts w:ascii="Calibri" w:eastAsia="Times New Roman" w:hAnsi="Calibri" w:cs="Calibri"/>
                <w:bCs/>
                <w:color w:val="000000"/>
                <w:sz w:val="24"/>
                <w:szCs w:val="24"/>
              </w:rPr>
            </w:pPr>
            <w:r w:rsidRPr="0075608B">
              <w:rPr>
                <w:rFonts w:ascii="Calibri" w:eastAsia="Times New Roman" w:hAnsi="Calibri" w:cs="Calibri"/>
                <w:bCs/>
                <w:color w:val="000000"/>
                <w:sz w:val="24"/>
                <w:szCs w:val="24"/>
              </w:rPr>
              <w:t>Corazón Healdsburg</w:t>
            </w:r>
          </w:p>
          <w:p w14:paraId="2668388B" w14:textId="10BB632D" w:rsidR="0075608B" w:rsidRPr="0075608B" w:rsidRDefault="0075608B" w:rsidP="0075608B">
            <w:pPr>
              <w:pStyle w:val="ListParagraph"/>
              <w:numPr>
                <w:ilvl w:val="0"/>
                <w:numId w:val="28"/>
              </w:numPr>
              <w:rPr>
                <w:rFonts w:ascii="Calibri" w:eastAsia="Times New Roman" w:hAnsi="Calibri" w:cs="Calibri"/>
                <w:bCs/>
                <w:color w:val="000000"/>
                <w:sz w:val="24"/>
                <w:szCs w:val="24"/>
              </w:rPr>
            </w:pPr>
            <w:r>
              <w:rPr>
                <w:rFonts w:ascii="Calibri" w:eastAsia="Times New Roman" w:hAnsi="Calibri" w:cs="Calibri"/>
                <w:bCs/>
                <w:color w:val="000000"/>
                <w:sz w:val="24"/>
                <w:szCs w:val="24"/>
              </w:rPr>
              <w:t>La Familia Sana</w:t>
            </w:r>
          </w:p>
          <w:p w14:paraId="61C1CDBD" w14:textId="77777777" w:rsidR="0075608B" w:rsidRPr="003942DF" w:rsidRDefault="0075608B" w:rsidP="002C08E9">
            <w:pPr>
              <w:rPr>
                <w:rFonts w:ascii="Calibri" w:hAnsi="Calibri" w:cs="Calibri"/>
                <w:sz w:val="24"/>
                <w:szCs w:val="24"/>
              </w:rPr>
            </w:pPr>
          </w:p>
        </w:tc>
      </w:tr>
      <w:tr w:rsidR="0075608B" w:rsidRPr="003942DF" w14:paraId="361C82C1" w14:textId="77777777" w:rsidTr="000C2D62">
        <w:tc>
          <w:tcPr>
            <w:tcW w:w="2083" w:type="dxa"/>
            <w:gridSpan w:val="2"/>
          </w:tcPr>
          <w:p w14:paraId="5EB84A51" w14:textId="77777777" w:rsidR="0075608B" w:rsidRPr="003942DF" w:rsidRDefault="0075608B" w:rsidP="002C08E9">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5195A53E" w14:textId="661F44D2" w:rsidR="0075608B" w:rsidRDefault="0075608B" w:rsidP="002C08E9">
            <w:pPr>
              <w:rPr>
                <w:rFonts w:ascii="Calibri" w:eastAsiaTheme="minorEastAsia" w:hAnsi="Calibri" w:cs="Calibri"/>
                <w:bCs/>
                <w:sz w:val="24"/>
                <w:szCs w:val="24"/>
                <w:lang w:val="en"/>
              </w:rPr>
            </w:pPr>
            <w:r w:rsidRPr="0075608B">
              <w:rPr>
                <w:rFonts w:ascii="Calibri" w:eastAsiaTheme="minorEastAsia" w:hAnsi="Calibri" w:cs="Calibri"/>
                <w:bCs/>
                <w:sz w:val="24"/>
                <w:szCs w:val="24"/>
                <w:lang w:val="en"/>
              </w:rPr>
              <w:t xml:space="preserve">This project will implement and scale a unique Spanish Language workforce development and training series that will equip 45 Indigenous and immigrant farmworkers with the experience, skills and support necessary to begin careers and/or obtain off-season employment in the climate resilience and forest health sectors over the course of 18 months in the North Bay. Participants will complete a series of on-the-job trainings that directly mitigate the impacts of climate change and increase community resilience. The project recognizes and uplifts Indigenous farmworkers’ expertise from working on the land as well as Traditional Ecological Knowledge. Participants will be paid family-sustaining wages for their efforts. Participants will receive wrap-around services and support to boost their economic </w:t>
            </w:r>
            <w:r w:rsidR="007C30E8" w:rsidRPr="0075608B">
              <w:rPr>
                <w:rFonts w:ascii="Calibri" w:eastAsiaTheme="minorEastAsia" w:hAnsi="Calibri" w:cs="Calibri"/>
                <w:bCs/>
                <w:sz w:val="24"/>
                <w:szCs w:val="24"/>
                <w:lang w:val="en"/>
              </w:rPr>
              <w:t>well-being</w:t>
            </w:r>
            <w:r w:rsidRPr="0075608B">
              <w:rPr>
                <w:rFonts w:ascii="Calibri" w:eastAsiaTheme="minorEastAsia" w:hAnsi="Calibri" w:cs="Calibri"/>
                <w:bCs/>
                <w:sz w:val="24"/>
                <w:szCs w:val="24"/>
                <w:lang w:val="en"/>
              </w:rPr>
              <w:t xml:space="preserve"> and build basic skills such as financial literacy, career planning and English language. Participants will have the option to opt into employment with Resilience Works upon project completion.</w:t>
            </w:r>
          </w:p>
          <w:p w14:paraId="4DBF11D9" w14:textId="03A963BB" w:rsidR="0075608B" w:rsidRPr="003942DF" w:rsidRDefault="0075608B" w:rsidP="002C08E9">
            <w:pPr>
              <w:rPr>
                <w:rFonts w:ascii="Calibri" w:hAnsi="Calibri" w:cs="Calibri"/>
                <w:sz w:val="24"/>
                <w:szCs w:val="24"/>
              </w:rPr>
            </w:pPr>
          </w:p>
        </w:tc>
      </w:tr>
      <w:tr w:rsidR="0075608B" w:rsidRPr="00BF16F9" w14:paraId="664DD27F" w14:textId="77777777" w:rsidTr="000C2D62">
        <w:tc>
          <w:tcPr>
            <w:tcW w:w="2083" w:type="dxa"/>
            <w:gridSpan w:val="2"/>
          </w:tcPr>
          <w:p w14:paraId="7ED1068B" w14:textId="77777777" w:rsidR="0075608B" w:rsidRPr="003942DF" w:rsidRDefault="0075608B" w:rsidP="002C08E9">
            <w:pPr>
              <w:rPr>
                <w:rFonts w:ascii="Calibri" w:hAnsi="Calibri" w:cs="Calibri"/>
                <w:b/>
                <w:sz w:val="24"/>
                <w:szCs w:val="24"/>
              </w:rPr>
            </w:pPr>
            <w:r w:rsidRPr="003942DF">
              <w:rPr>
                <w:rFonts w:ascii="Calibri" w:hAnsi="Calibri" w:cs="Calibri"/>
                <w:b/>
                <w:sz w:val="24"/>
                <w:szCs w:val="24"/>
              </w:rPr>
              <w:t>EXPECTED OUTCOMES</w:t>
            </w:r>
          </w:p>
        </w:tc>
        <w:tc>
          <w:tcPr>
            <w:tcW w:w="7375" w:type="dxa"/>
          </w:tcPr>
          <w:p w14:paraId="2C416F78" w14:textId="5FD586C4" w:rsidR="0075608B" w:rsidRDefault="0075608B" w:rsidP="0075608B">
            <w:pPr>
              <w:pStyle w:val="ListParagraph"/>
              <w:numPr>
                <w:ilvl w:val="0"/>
                <w:numId w:val="29"/>
              </w:numPr>
              <w:rPr>
                <w:rFonts w:ascii="Calibri" w:eastAsia="Calibri" w:hAnsi="Calibri" w:cs="Calibri"/>
                <w:bCs/>
                <w:sz w:val="24"/>
                <w:szCs w:val="24"/>
              </w:rPr>
            </w:pPr>
            <w:r>
              <w:rPr>
                <w:rFonts w:ascii="Calibri" w:eastAsia="Calibri" w:hAnsi="Calibri" w:cs="Calibri"/>
                <w:bCs/>
                <w:sz w:val="24"/>
                <w:szCs w:val="24"/>
              </w:rPr>
              <w:t>Participants will complete 19 trainings and receive up to 3 National Wildfire Coordinating Group Certificates</w:t>
            </w:r>
            <w:r w:rsidR="005B2E97">
              <w:rPr>
                <w:rFonts w:ascii="Calibri" w:eastAsia="Calibri" w:hAnsi="Calibri" w:cs="Calibri"/>
                <w:bCs/>
                <w:sz w:val="24"/>
                <w:szCs w:val="24"/>
              </w:rPr>
              <w:t>.</w:t>
            </w:r>
          </w:p>
          <w:p w14:paraId="62DA2912" w14:textId="1D9FFCF6" w:rsidR="0075608B" w:rsidRDefault="0075608B" w:rsidP="0075608B">
            <w:pPr>
              <w:pStyle w:val="ListParagraph"/>
              <w:numPr>
                <w:ilvl w:val="0"/>
                <w:numId w:val="29"/>
              </w:numPr>
              <w:rPr>
                <w:rFonts w:ascii="Calibri" w:eastAsia="Calibri" w:hAnsi="Calibri" w:cs="Calibri"/>
                <w:bCs/>
                <w:sz w:val="24"/>
                <w:szCs w:val="24"/>
              </w:rPr>
            </w:pPr>
            <w:r>
              <w:rPr>
                <w:rFonts w:ascii="Calibri" w:eastAsia="Calibri" w:hAnsi="Calibri" w:cs="Calibri"/>
                <w:bCs/>
                <w:sz w:val="24"/>
                <w:szCs w:val="24"/>
              </w:rPr>
              <w:t>Participants will receive at least seasonal employment</w:t>
            </w:r>
            <w:r w:rsidR="005B2E97">
              <w:rPr>
                <w:rFonts w:ascii="Calibri" w:eastAsia="Calibri" w:hAnsi="Calibri" w:cs="Calibri"/>
                <w:bCs/>
                <w:sz w:val="24"/>
                <w:szCs w:val="24"/>
              </w:rPr>
              <w:t>.</w:t>
            </w:r>
          </w:p>
          <w:p w14:paraId="69C1D76C" w14:textId="1DB82CCE" w:rsidR="0075608B" w:rsidRDefault="0075608B" w:rsidP="0075608B">
            <w:pPr>
              <w:pStyle w:val="ListParagraph"/>
              <w:numPr>
                <w:ilvl w:val="0"/>
                <w:numId w:val="29"/>
              </w:numPr>
              <w:rPr>
                <w:rFonts w:ascii="Calibri" w:eastAsia="Calibri" w:hAnsi="Calibri" w:cs="Calibri"/>
                <w:bCs/>
                <w:sz w:val="24"/>
                <w:szCs w:val="24"/>
              </w:rPr>
            </w:pPr>
            <w:r>
              <w:rPr>
                <w:rFonts w:ascii="Calibri" w:eastAsia="Calibri" w:hAnsi="Calibri" w:cs="Calibri"/>
                <w:bCs/>
                <w:sz w:val="24"/>
                <w:szCs w:val="24"/>
              </w:rPr>
              <w:t>Participants will receive specialized wrap-around services</w:t>
            </w:r>
            <w:r w:rsidR="005B2E97">
              <w:rPr>
                <w:rFonts w:ascii="Calibri" w:eastAsia="Calibri" w:hAnsi="Calibri" w:cs="Calibri"/>
                <w:bCs/>
                <w:sz w:val="24"/>
                <w:szCs w:val="24"/>
              </w:rPr>
              <w:t>.</w:t>
            </w:r>
          </w:p>
          <w:p w14:paraId="0BC67E5C" w14:textId="3D9BA098" w:rsidR="0075608B" w:rsidRDefault="0075608B" w:rsidP="0075608B">
            <w:pPr>
              <w:pStyle w:val="ListParagraph"/>
              <w:numPr>
                <w:ilvl w:val="0"/>
                <w:numId w:val="29"/>
              </w:numPr>
              <w:rPr>
                <w:rFonts w:ascii="Calibri" w:eastAsia="Calibri" w:hAnsi="Calibri" w:cs="Calibri"/>
                <w:bCs/>
                <w:sz w:val="24"/>
                <w:szCs w:val="24"/>
              </w:rPr>
            </w:pPr>
            <w:r>
              <w:rPr>
                <w:rFonts w:ascii="Calibri" w:eastAsia="Calibri" w:hAnsi="Calibri" w:cs="Calibri"/>
                <w:bCs/>
                <w:sz w:val="24"/>
                <w:szCs w:val="24"/>
              </w:rPr>
              <w:t>The number of skilled and qualified climate resilience workers in the North Bay will increase by 45</w:t>
            </w:r>
            <w:r w:rsidR="005B2E97">
              <w:rPr>
                <w:rFonts w:ascii="Calibri" w:eastAsia="Calibri" w:hAnsi="Calibri" w:cs="Calibri"/>
                <w:bCs/>
                <w:sz w:val="24"/>
                <w:szCs w:val="24"/>
              </w:rPr>
              <w:t>.</w:t>
            </w:r>
          </w:p>
          <w:p w14:paraId="019FFFE7" w14:textId="77777777" w:rsidR="00BD10A9" w:rsidRDefault="00BD10A9" w:rsidP="00BD10A9">
            <w:pPr>
              <w:pStyle w:val="ListParagraph"/>
              <w:rPr>
                <w:rFonts w:ascii="Calibri" w:eastAsia="Calibri" w:hAnsi="Calibri" w:cs="Calibri"/>
                <w:bCs/>
                <w:sz w:val="24"/>
                <w:szCs w:val="24"/>
              </w:rPr>
            </w:pPr>
          </w:p>
          <w:p w14:paraId="2620D04B" w14:textId="77777777" w:rsidR="00BD10A9" w:rsidRPr="0075608B" w:rsidRDefault="00BD10A9" w:rsidP="00BD10A9">
            <w:pPr>
              <w:pStyle w:val="ListParagraph"/>
              <w:rPr>
                <w:rFonts w:ascii="Calibri" w:eastAsia="Calibri" w:hAnsi="Calibri" w:cs="Calibri"/>
                <w:bCs/>
                <w:sz w:val="24"/>
                <w:szCs w:val="24"/>
              </w:rPr>
            </w:pPr>
          </w:p>
          <w:p w14:paraId="655E1B65" w14:textId="77777777" w:rsidR="0075608B" w:rsidRPr="00BF16F9" w:rsidRDefault="0075608B" w:rsidP="002C08E9">
            <w:pPr>
              <w:contextualSpacing/>
              <w:rPr>
                <w:rFonts w:ascii="Calibri" w:eastAsia="Calibri" w:hAnsi="Calibri" w:cs="Calibri"/>
                <w:bCs/>
                <w:sz w:val="24"/>
                <w:szCs w:val="24"/>
              </w:rPr>
            </w:pPr>
          </w:p>
        </w:tc>
      </w:tr>
      <w:tr w:rsidR="00BD10A9" w:rsidRPr="00425156" w14:paraId="6767E9F0" w14:textId="77777777" w:rsidTr="000C2D62">
        <w:tc>
          <w:tcPr>
            <w:tcW w:w="2083" w:type="dxa"/>
            <w:gridSpan w:val="2"/>
          </w:tcPr>
          <w:p w14:paraId="5F2E1054" w14:textId="6B8FE935" w:rsidR="00BD10A9" w:rsidRPr="003942DF" w:rsidRDefault="00BD10A9" w:rsidP="00BD10A9">
            <w:pPr>
              <w:rPr>
                <w:rFonts w:ascii="Calibri" w:hAnsi="Calibri" w:cs="Calibri"/>
                <w:b/>
                <w:sz w:val="24"/>
                <w:szCs w:val="24"/>
              </w:rPr>
            </w:pPr>
            <w:r w:rsidRPr="003942DF">
              <w:rPr>
                <w:rFonts w:ascii="Calibri" w:hAnsi="Calibri" w:cs="Calibri"/>
                <w:sz w:val="24"/>
                <w:szCs w:val="24"/>
              </w:rPr>
              <w:lastRenderedPageBreak/>
              <w:br w:type="page"/>
            </w:r>
            <w:r w:rsidRPr="003942DF">
              <w:rPr>
                <w:rFonts w:ascii="Calibri" w:hAnsi="Calibri" w:cs="Calibri"/>
                <w:b/>
                <w:sz w:val="24"/>
                <w:szCs w:val="24"/>
              </w:rPr>
              <w:t>APPLICANT</w:t>
            </w:r>
            <w:r>
              <w:rPr>
                <w:rFonts w:ascii="Calibri" w:hAnsi="Calibri" w:cs="Calibri"/>
                <w:b/>
                <w:sz w:val="24"/>
                <w:szCs w:val="24"/>
              </w:rPr>
              <w:t xml:space="preserve">                             </w:t>
            </w:r>
          </w:p>
        </w:tc>
        <w:tc>
          <w:tcPr>
            <w:tcW w:w="7375" w:type="dxa"/>
          </w:tcPr>
          <w:p w14:paraId="0AF2933D" w14:textId="77777777" w:rsidR="00BD10A9" w:rsidRDefault="00BD10A9" w:rsidP="00BD10A9">
            <w:pPr>
              <w:rPr>
                <w:rFonts w:ascii="Calibri" w:hAnsi="Calibri" w:cs="Calibri"/>
                <w:b/>
                <w:bCs/>
                <w:sz w:val="24"/>
                <w:szCs w:val="24"/>
              </w:rPr>
            </w:pPr>
            <w:r>
              <w:rPr>
                <w:rFonts w:ascii="Calibri" w:hAnsi="Calibri" w:cs="Calibri"/>
                <w:b/>
                <w:bCs/>
                <w:sz w:val="24"/>
                <w:szCs w:val="24"/>
              </w:rPr>
              <w:t>*</w:t>
            </w:r>
            <w:r w:rsidRPr="00401ED6">
              <w:rPr>
                <w:rFonts w:ascii="Calibri" w:hAnsi="Calibri" w:cs="Calibri"/>
                <w:b/>
                <w:bCs/>
                <w:sz w:val="24"/>
                <w:szCs w:val="24"/>
              </w:rPr>
              <w:t>Santa Barbara County Workforce Development Board</w:t>
            </w:r>
          </w:p>
          <w:p w14:paraId="17073DBD" w14:textId="77777777" w:rsidR="00BD10A9" w:rsidRPr="003942DF" w:rsidRDefault="00BD10A9" w:rsidP="00BD10A9">
            <w:pPr>
              <w:rPr>
                <w:rFonts w:ascii="Calibri" w:hAnsi="Calibri" w:cs="Calibri"/>
                <w:sz w:val="24"/>
                <w:szCs w:val="24"/>
              </w:rPr>
            </w:pPr>
            <w:r w:rsidRPr="00401ED6">
              <w:rPr>
                <w:rFonts w:ascii="Calibri" w:hAnsi="Calibri" w:cs="Calibri"/>
                <w:sz w:val="24"/>
                <w:szCs w:val="24"/>
              </w:rPr>
              <w:t>234 Camino del Remedio</w:t>
            </w:r>
          </w:p>
          <w:p w14:paraId="0BD84671" w14:textId="77777777" w:rsidR="00BD10A9" w:rsidRPr="003942DF" w:rsidRDefault="00BD10A9" w:rsidP="00BD10A9">
            <w:pPr>
              <w:rPr>
                <w:rFonts w:ascii="Calibri" w:hAnsi="Calibri" w:cs="Calibri"/>
                <w:sz w:val="24"/>
                <w:szCs w:val="24"/>
              </w:rPr>
            </w:pPr>
            <w:r w:rsidRPr="00401ED6">
              <w:rPr>
                <w:rFonts w:ascii="Calibri" w:hAnsi="Calibri" w:cs="Calibri"/>
                <w:sz w:val="24"/>
                <w:szCs w:val="24"/>
              </w:rPr>
              <w:t>Santa Barbara, CA 93</w:t>
            </w:r>
            <w:r>
              <w:rPr>
                <w:rFonts w:ascii="Calibri" w:hAnsi="Calibri" w:cs="Calibri"/>
                <w:sz w:val="24"/>
                <w:szCs w:val="24"/>
              </w:rPr>
              <w:t>110</w:t>
            </w:r>
          </w:p>
          <w:p w14:paraId="001CAEBB" w14:textId="77777777" w:rsidR="00BD10A9" w:rsidRPr="00425156" w:rsidRDefault="00BD10A9" w:rsidP="00BD10A9">
            <w:pPr>
              <w:rPr>
                <w:rFonts w:ascii="Calibri" w:hAnsi="Calibri" w:cs="Calibri"/>
                <w:b/>
                <w:bCs/>
                <w:sz w:val="24"/>
                <w:szCs w:val="24"/>
              </w:rPr>
            </w:pPr>
          </w:p>
        </w:tc>
      </w:tr>
      <w:tr w:rsidR="00BD10A9" w:rsidRPr="003942DF" w14:paraId="1308DEF7" w14:textId="77777777" w:rsidTr="000C2D62">
        <w:tc>
          <w:tcPr>
            <w:tcW w:w="2083" w:type="dxa"/>
            <w:gridSpan w:val="2"/>
          </w:tcPr>
          <w:p w14:paraId="18868A43" w14:textId="0F060A5B" w:rsidR="00BD10A9" w:rsidRPr="003942DF" w:rsidRDefault="00BD10A9" w:rsidP="00BD10A9">
            <w:pPr>
              <w:rPr>
                <w:rFonts w:ascii="Calibri" w:hAnsi="Calibri" w:cs="Calibri"/>
                <w:b/>
                <w:sz w:val="24"/>
                <w:szCs w:val="24"/>
              </w:rPr>
            </w:pPr>
            <w:r w:rsidRPr="003942DF">
              <w:rPr>
                <w:rFonts w:ascii="Calibri" w:hAnsi="Calibri" w:cs="Calibri"/>
                <w:b/>
                <w:sz w:val="24"/>
                <w:szCs w:val="24"/>
              </w:rPr>
              <w:t>CONTACT</w:t>
            </w:r>
          </w:p>
        </w:tc>
        <w:tc>
          <w:tcPr>
            <w:tcW w:w="7375" w:type="dxa"/>
          </w:tcPr>
          <w:p w14:paraId="120F9A09" w14:textId="77777777" w:rsidR="00BD10A9" w:rsidRPr="003942DF" w:rsidRDefault="00BD10A9" w:rsidP="00BD10A9">
            <w:pPr>
              <w:contextualSpacing/>
              <w:rPr>
                <w:rFonts w:ascii="Calibri" w:eastAsia="Calibri" w:hAnsi="Calibri" w:cs="Calibri"/>
                <w:bCs/>
                <w:noProof/>
                <w:sz w:val="24"/>
                <w:szCs w:val="24"/>
              </w:rPr>
            </w:pPr>
            <w:r w:rsidRPr="008B36C6">
              <w:rPr>
                <w:rFonts w:ascii="Calibri" w:eastAsia="Calibri" w:hAnsi="Calibri" w:cs="Calibri"/>
                <w:bCs/>
                <w:noProof/>
                <w:sz w:val="24"/>
                <w:szCs w:val="24"/>
              </w:rPr>
              <w:t>Julie Smedley</w:t>
            </w:r>
            <w:r>
              <w:rPr>
                <w:rFonts w:ascii="Calibri" w:eastAsia="Calibri" w:hAnsi="Calibri" w:cs="Calibri"/>
                <w:bCs/>
                <w:noProof/>
                <w:sz w:val="24"/>
                <w:szCs w:val="24"/>
              </w:rPr>
              <w:t xml:space="preserve">, </w:t>
            </w:r>
            <w:r w:rsidRPr="008B36C6">
              <w:rPr>
                <w:rFonts w:ascii="Calibri" w:hAnsi="Calibri" w:cs="Calibri"/>
                <w:bCs/>
                <w:sz w:val="24"/>
                <w:szCs w:val="28"/>
              </w:rPr>
              <w:t>Senior Program Analyst</w:t>
            </w:r>
          </w:p>
          <w:p w14:paraId="7B950CAE" w14:textId="77777777" w:rsidR="00BD10A9" w:rsidRPr="003942DF" w:rsidRDefault="00BD10A9" w:rsidP="00BD10A9">
            <w:pPr>
              <w:rPr>
                <w:rFonts w:ascii="Calibri" w:eastAsia="Calibri" w:hAnsi="Calibri" w:cs="Calibri"/>
                <w:sz w:val="24"/>
                <w:szCs w:val="24"/>
              </w:rPr>
            </w:pPr>
            <w:r w:rsidRPr="008B36C6">
              <w:rPr>
                <w:rFonts w:ascii="Calibri" w:eastAsia="Calibri" w:hAnsi="Calibri" w:cs="Calibri"/>
                <w:sz w:val="24"/>
                <w:szCs w:val="24"/>
              </w:rPr>
              <w:t>805-868-4441</w:t>
            </w:r>
          </w:p>
          <w:p w14:paraId="20145F02" w14:textId="77777777" w:rsidR="00BD10A9" w:rsidRPr="00726D36" w:rsidRDefault="00DE0FEF" w:rsidP="00BD10A9">
            <w:pPr>
              <w:rPr>
                <w:rFonts w:ascii="Calibri" w:hAnsi="Calibri" w:cs="Calibri"/>
                <w:color w:val="0563C1"/>
                <w:u w:val="single"/>
              </w:rPr>
            </w:pPr>
            <w:hyperlink r:id="rId17" w:history="1">
              <w:r w:rsidR="00BD10A9" w:rsidRPr="00B06DD3">
                <w:rPr>
                  <w:rStyle w:val="Hyperlink"/>
                </w:rPr>
                <w:t>jsmedle@countyofsb.org</w:t>
              </w:r>
            </w:hyperlink>
          </w:p>
          <w:p w14:paraId="22D9A7D8" w14:textId="75C7EE58" w:rsidR="00BD10A9" w:rsidRPr="003942DF" w:rsidRDefault="00BD10A9" w:rsidP="00BD10A9">
            <w:pPr>
              <w:rPr>
                <w:rFonts w:ascii="Calibri" w:hAnsi="Calibri" w:cs="Calibri"/>
                <w:sz w:val="24"/>
                <w:szCs w:val="24"/>
              </w:rPr>
            </w:pPr>
          </w:p>
        </w:tc>
      </w:tr>
      <w:tr w:rsidR="00BD10A9" w:rsidRPr="003942DF" w14:paraId="75C23861" w14:textId="77777777" w:rsidTr="000C2D62">
        <w:trPr>
          <w:trHeight w:val="432"/>
        </w:trPr>
        <w:tc>
          <w:tcPr>
            <w:tcW w:w="2083" w:type="dxa"/>
            <w:gridSpan w:val="2"/>
          </w:tcPr>
          <w:p w14:paraId="565E66DF" w14:textId="77FAB30B" w:rsidR="00BD10A9" w:rsidRPr="003942DF" w:rsidRDefault="00BD10A9" w:rsidP="00BD10A9">
            <w:pPr>
              <w:rPr>
                <w:rFonts w:ascii="Calibri" w:hAnsi="Calibri" w:cs="Calibri"/>
                <w:b/>
                <w:sz w:val="24"/>
                <w:szCs w:val="24"/>
              </w:rPr>
            </w:pPr>
            <w:r w:rsidRPr="003942DF">
              <w:rPr>
                <w:rFonts w:ascii="Calibri" w:hAnsi="Calibri" w:cs="Calibri"/>
                <w:b/>
                <w:sz w:val="24"/>
                <w:szCs w:val="24"/>
              </w:rPr>
              <w:t>AWARD</w:t>
            </w:r>
          </w:p>
        </w:tc>
        <w:tc>
          <w:tcPr>
            <w:tcW w:w="7375" w:type="dxa"/>
          </w:tcPr>
          <w:p w14:paraId="67B39C43" w14:textId="77777777" w:rsidR="00BD10A9" w:rsidRDefault="00BD10A9" w:rsidP="00BD10A9">
            <w:pPr>
              <w:rPr>
                <w:rFonts w:ascii="Calibri" w:hAnsi="Calibri" w:cs="Calibri"/>
                <w:sz w:val="24"/>
                <w:szCs w:val="24"/>
              </w:rPr>
            </w:pPr>
            <w:r w:rsidRPr="003942DF">
              <w:rPr>
                <w:rFonts w:ascii="Calibri" w:hAnsi="Calibri" w:cs="Calibri"/>
                <w:sz w:val="24"/>
                <w:szCs w:val="24"/>
              </w:rPr>
              <w:t>$</w:t>
            </w:r>
            <w:r>
              <w:rPr>
                <w:rFonts w:ascii="Calibri" w:hAnsi="Calibri" w:cs="Calibri"/>
                <w:sz w:val="24"/>
                <w:szCs w:val="24"/>
              </w:rPr>
              <w:t>900,000.00</w:t>
            </w:r>
          </w:p>
          <w:p w14:paraId="7E9D5B3D" w14:textId="4E246B16" w:rsidR="00BD10A9" w:rsidRPr="003942DF" w:rsidRDefault="00BD10A9" w:rsidP="00BD10A9">
            <w:pPr>
              <w:rPr>
                <w:rFonts w:ascii="Calibri" w:hAnsi="Calibri" w:cs="Calibri"/>
                <w:sz w:val="24"/>
                <w:szCs w:val="24"/>
              </w:rPr>
            </w:pPr>
          </w:p>
        </w:tc>
      </w:tr>
      <w:tr w:rsidR="00BD10A9" w:rsidRPr="003942DF" w14:paraId="464895A7" w14:textId="77777777" w:rsidTr="000C2D62">
        <w:trPr>
          <w:trHeight w:val="567"/>
        </w:trPr>
        <w:tc>
          <w:tcPr>
            <w:tcW w:w="2083" w:type="dxa"/>
            <w:gridSpan w:val="2"/>
          </w:tcPr>
          <w:p w14:paraId="36F9DFF1" w14:textId="46AC957F" w:rsidR="00BD10A9" w:rsidRPr="003942DF" w:rsidRDefault="00BD10A9" w:rsidP="00BD10A9">
            <w:pPr>
              <w:rPr>
                <w:rFonts w:ascii="Calibri" w:hAnsi="Calibri" w:cs="Calibri"/>
                <w:b/>
                <w:sz w:val="24"/>
                <w:szCs w:val="24"/>
              </w:rPr>
            </w:pPr>
            <w:r w:rsidRPr="003942DF">
              <w:rPr>
                <w:rFonts w:ascii="Calibri" w:hAnsi="Calibri" w:cs="Calibri"/>
                <w:b/>
                <w:sz w:val="24"/>
                <w:szCs w:val="24"/>
              </w:rPr>
              <w:t>INDUSTRY FOCUS</w:t>
            </w:r>
          </w:p>
        </w:tc>
        <w:tc>
          <w:tcPr>
            <w:tcW w:w="7375" w:type="dxa"/>
          </w:tcPr>
          <w:p w14:paraId="2B110063" w14:textId="45E26925" w:rsidR="00BD10A9" w:rsidRPr="003942DF" w:rsidRDefault="00BD10A9" w:rsidP="00BD10A9">
            <w:pPr>
              <w:rPr>
                <w:rFonts w:ascii="Calibri" w:hAnsi="Calibri" w:cs="Calibri"/>
                <w:sz w:val="24"/>
                <w:szCs w:val="24"/>
              </w:rPr>
            </w:pPr>
            <w:r w:rsidRPr="00F14A9A">
              <w:rPr>
                <w:rFonts w:ascii="Calibri" w:hAnsi="Calibri" w:cs="Calibri"/>
                <w:bCs/>
                <w:sz w:val="24"/>
                <w:szCs w:val="24"/>
              </w:rPr>
              <w:t>Agriculture</w:t>
            </w:r>
          </w:p>
        </w:tc>
      </w:tr>
      <w:tr w:rsidR="00BD10A9" w:rsidRPr="003942DF" w14:paraId="67E21C19" w14:textId="77777777" w:rsidTr="000C2D62">
        <w:tc>
          <w:tcPr>
            <w:tcW w:w="2083" w:type="dxa"/>
            <w:gridSpan w:val="2"/>
          </w:tcPr>
          <w:p w14:paraId="19E887BC" w14:textId="77777777" w:rsidR="00BD10A9" w:rsidRPr="003942DF" w:rsidRDefault="00BD10A9" w:rsidP="00BD10A9">
            <w:pPr>
              <w:rPr>
                <w:rFonts w:ascii="Calibri" w:hAnsi="Calibri" w:cs="Calibri"/>
                <w:b/>
                <w:sz w:val="24"/>
                <w:szCs w:val="24"/>
              </w:rPr>
            </w:pPr>
            <w:r w:rsidRPr="003942DF">
              <w:rPr>
                <w:rFonts w:ascii="Calibri" w:hAnsi="Calibri" w:cs="Calibri"/>
                <w:b/>
                <w:sz w:val="24"/>
                <w:szCs w:val="24"/>
              </w:rPr>
              <w:t>TARGETED PARTICIPANTS</w:t>
            </w:r>
          </w:p>
          <w:p w14:paraId="09654FC7" w14:textId="77777777" w:rsidR="00BD10A9" w:rsidRPr="003942DF" w:rsidRDefault="00BD10A9" w:rsidP="00BD10A9">
            <w:pPr>
              <w:rPr>
                <w:rFonts w:ascii="Calibri" w:hAnsi="Calibri" w:cs="Calibri"/>
                <w:b/>
                <w:sz w:val="24"/>
                <w:szCs w:val="24"/>
              </w:rPr>
            </w:pPr>
          </w:p>
        </w:tc>
        <w:tc>
          <w:tcPr>
            <w:tcW w:w="7375" w:type="dxa"/>
          </w:tcPr>
          <w:p w14:paraId="49DE371F" w14:textId="77777777" w:rsidR="00BD10A9" w:rsidRDefault="00BD10A9" w:rsidP="00BD10A9">
            <w:pPr>
              <w:rPr>
                <w:rFonts w:ascii="Calibri" w:hAnsi="Calibri" w:cs="Calibri"/>
                <w:sz w:val="24"/>
                <w:szCs w:val="24"/>
              </w:rPr>
            </w:pPr>
            <w:r w:rsidRPr="00F14A9A">
              <w:rPr>
                <w:rFonts w:ascii="Calibri" w:hAnsi="Calibri" w:cs="Calibri"/>
                <w:sz w:val="24"/>
                <w:szCs w:val="24"/>
              </w:rPr>
              <w:t>Proyecto Campesino 2.0 will serve Youth Farmworkers between the ages of 18-24; Farmworkers who have the Right to Work; Undocumented Farmworkers and local agriculture employers.</w:t>
            </w:r>
          </w:p>
          <w:p w14:paraId="0EB243DD" w14:textId="08AC023B" w:rsidR="00BD10A9" w:rsidRPr="003942DF" w:rsidRDefault="00BD10A9" w:rsidP="00BD10A9">
            <w:pPr>
              <w:rPr>
                <w:rFonts w:ascii="Calibri" w:hAnsi="Calibri" w:cs="Calibri"/>
                <w:sz w:val="24"/>
                <w:szCs w:val="24"/>
              </w:rPr>
            </w:pPr>
          </w:p>
        </w:tc>
      </w:tr>
      <w:tr w:rsidR="00BD10A9" w:rsidRPr="003942DF" w14:paraId="500FDD89" w14:textId="77777777" w:rsidTr="000C2D62">
        <w:tc>
          <w:tcPr>
            <w:tcW w:w="2083" w:type="dxa"/>
            <w:gridSpan w:val="2"/>
          </w:tcPr>
          <w:p w14:paraId="685CC85E" w14:textId="227390EF" w:rsidR="00BD10A9" w:rsidRPr="003942DF" w:rsidRDefault="00BD10A9" w:rsidP="00BD10A9">
            <w:pPr>
              <w:rPr>
                <w:rFonts w:ascii="Calibri" w:hAnsi="Calibri" w:cs="Calibri"/>
                <w:b/>
                <w:sz w:val="24"/>
                <w:szCs w:val="24"/>
              </w:rPr>
            </w:pPr>
            <w:r w:rsidRPr="003942DF">
              <w:rPr>
                <w:rFonts w:ascii="Calibri" w:hAnsi="Calibri" w:cs="Calibri"/>
                <w:b/>
                <w:sz w:val="24"/>
                <w:szCs w:val="24"/>
              </w:rPr>
              <w:t>KEY PARTNERS</w:t>
            </w:r>
          </w:p>
        </w:tc>
        <w:tc>
          <w:tcPr>
            <w:tcW w:w="7375" w:type="dxa"/>
          </w:tcPr>
          <w:p w14:paraId="468BF6EB"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Employment Development Department</w:t>
            </w:r>
          </w:p>
          <w:p w14:paraId="028C63E6"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Managed Career Solutions</w:t>
            </w:r>
          </w:p>
          <w:p w14:paraId="5EE12FD1"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Goodwill Industries of Ventura and Santa Barbara Counties</w:t>
            </w:r>
          </w:p>
          <w:p w14:paraId="7FF446C8"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Santa Barbara City College</w:t>
            </w:r>
          </w:p>
          <w:p w14:paraId="594C600A"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IMPORTA SB</w:t>
            </w:r>
          </w:p>
          <w:p w14:paraId="620D435C"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Fresh Venture Foods</w:t>
            </w:r>
          </w:p>
          <w:p w14:paraId="31DE178F"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Reiter Farms</w:t>
            </w:r>
          </w:p>
          <w:p w14:paraId="303A9B72"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Center for Employment Training</w:t>
            </w:r>
          </w:p>
          <w:p w14:paraId="536A3DBA"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Lompoc Adult Education</w:t>
            </w:r>
          </w:p>
          <w:p w14:paraId="2DCEF631"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proofErr w:type="spellStart"/>
            <w:r w:rsidRPr="00F14A9A">
              <w:rPr>
                <w:rFonts w:ascii="Calibri" w:eastAsia="Calibri" w:hAnsi="Calibri" w:cs="Calibri"/>
                <w:color w:val="000000"/>
                <w:sz w:val="24"/>
                <w:szCs w:val="24"/>
              </w:rPr>
              <w:t>Savie</w:t>
            </w:r>
            <w:proofErr w:type="spellEnd"/>
            <w:r w:rsidRPr="00F14A9A">
              <w:rPr>
                <w:rFonts w:ascii="Calibri" w:eastAsia="Calibri" w:hAnsi="Calibri" w:cs="Calibri"/>
                <w:color w:val="000000"/>
                <w:sz w:val="24"/>
                <w:szCs w:val="24"/>
              </w:rPr>
              <w:t xml:space="preserve"> Health</w:t>
            </w:r>
          </w:p>
          <w:p w14:paraId="77C785AC"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CAUSE</w:t>
            </w:r>
          </w:p>
          <w:p w14:paraId="3C600973"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Santa Barbara County Department of Social Services</w:t>
            </w:r>
          </w:p>
          <w:p w14:paraId="4B576541"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Good Samaritan</w:t>
            </w:r>
          </w:p>
          <w:p w14:paraId="72D45EB4" w14:textId="77777777" w:rsidR="00BD10A9" w:rsidRPr="00F14A9A"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Santa Barbara County Public Health Department</w:t>
            </w:r>
          </w:p>
          <w:p w14:paraId="58421567" w14:textId="77777777" w:rsidR="00BD10A9" w:rsidRPr="00726D36" w:rsidRDefault="00BD10A9" w:rsidP="00BD10A9">
            <w:pPr>
              <w:numPr>
                <w:ilvl w:val="0"/>
                <w:numId w:val="22"/>
              </w:numPr>
              <w:pBdr>
                <w:top w:val="nil"/>
                <w:left w:val="nil"/>
                <w:bottom w:val="nil"/>
                <w:right w:val="nil"/>
                <w:between w:val="nil"/>
              </w:pBdr>
              <w:rPr>
                <w:rFonts w:ascii="Arial" w:eastAsia="Arial" w:hAnsi="Arial" w:cs="Arial"/>
                <w:color w:val="000000"/>
                <w:sz w:val="24"/>
                <w:szCs w:val="24"/>
              </w:rPr>
            </w:pPr>
            <w:r w:rsidRPr="00F14A9A">
              <w:rPr>
                <w:rFonts w:ascii="Calibri" w:eastAsia="Calibri" w:hAnsi="Calibri" w:cs="Calibri"/>
                <w:color w:val="000000"/>
                <w:sz w:val="24"/>
                <w:szCs w:val="24"/>
              </w:rPr>
              <w:t>Farmworker Resource Center Community Advisory Workgroup</w:t>
            </w:r>
          </w:p>
          <w:p w14:paraId="1CC86D25" w14:textId="77777777" w:rsidR="00BD10A9" w:rsidRPr="003942DF" w:rsidRDefault="00BD10A9" w:rsidP="00BD10A9">
            <w:pPr>
              <w:rPr>
                <w:rFonts w:ascii="Calibri" w:hAnsi="Calibri" w:cs="Calibri"/>
                <w:sz w:val="24"/>
                <w:szCs w:val="24"/>
              </w:rPr>
            </w:pPr>
          </w:p>
        </w:tc>
      </w:tr>
      <w:tr w:rsidR="00BD10A9" w:rsidRPr="003942DF" w14:paraId="49223B3A" w14:textId="77777777" w:rsidTr="000C2D62">
        <w:tc>
          <w:tcPr>
            <w:tcW w:w="2083" w:type="dxa"/>
            <w:gridSpan w:val="2"/>
          </w:tcPr>
          <w:p w14:paraId="0BB2BA59" w14:textId="681531F5" w:rsidR="00BD10A9" w:rsidRPr="003942DF" w:rsidRDefault="00BD10A9" w:rsidP="00BD10A9">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45E5E78D" w14:textId="77777777" w:rsidR="00BD10A9" w:rsidRPr="00726D36" w:rsidRDefault="00BD10A9" w:rsidP="00BD10A9">
            <w:pPr>
              <w:rPr>
                <w:rFonts w:ascii="Calibri" w:eastAsia="Calibri" w:hAnsi="Calibri" w:cs="Times New Roman"/>
                <w:sz w:val="24"/>
                <w:szCs w:val="24"/>
              </w:rPr>
            </w:pPr>
            <w:r w:rsidRPr="00BD00F2">
              <w:rPr>
                <w:rFonts w:ascii="Calibri" w:eastAsia="Calibri" w:hAnsi="Calibri" w:cs="Calibri"/>
                <w:sz w:val="24"/>
                <w:szCs w:val="24"/>
              </w:rPr>
              <w:t xml:space="preserve">The Santa Barbara County Workforce Development Board Proyecto Campesino 2.0 will be an extension of the existing farmworker project in Santa Barbara County. This project will utilize program partners and a mobile office unit to provide workforce and wrap around services to farmworkers in their own communities and at agriculture employer worksites. This project intends to provide services via four tracks including a youth track, farmworker with right to work track, undocumented </w:t>
            </w:r>
            <w:proofErr w:type="gramStart"/>
            <w:r w:rsidRPr="00BD00F2">
              <w:rPr>
                <w:rFonts w:ascii="Calibri" w:eastAsia="Calibri" w:hAnsi="Calibri" w:cs="Calibri"/>
                <w:sz w:val="24"/>
                <w:szCs w:val="24"/>
              </w:rPr>
              <w:t>farmworkers</w:t>
            </w:r>
            <w:proofErr w:type="gramEnd"/>
            <w:r w:rsidRPr="00BD00F2">
              <w:rPr>
                <w:rFonts w:ascii="Calibri" w:eastAsia="Calibri" w:hAnsi="Calibri" w:cs="Calibri"/>
                <w:sz w:val="24"/>
                <w:szCs w:val="24"/>
              </w:rPr>
              <w:t xml:space="preserve"> and agriculture employers.</w:t>
            </w:r>
            <w:r w:rsidRPr="00726D36">
              <w:rPr>
                <w:rFonts w:ascii="Calibri" w:eastAsia="Calibri" w:hAnsi="Calibri" w:cs="Times New Roman"/>
                <w:sz w:val="24"/>
                <w:szCs w:val="24"/>
              </w:rPr>
              <w:t xml:space="preserve"> </w:t>
            </w:r>
          </w:p>
          <w:p w14:paraId="39388A66" w14:textId="1FF0F49A" w:rsidR="00BD10A9" w:rsidRPr="005B2E97" w:rsidRDefault="00BD10A9" w:rsidP="00BD10A9">
            <w:pPr>
              <w:rPr>
                <w:rFonts w:ascii="Calibri" w:eastAsiaTheme="minorEastAsia" w:hAnsi="Calibri" w:cs="Calibri"/>
                <w:bCs/>
                <w:sz w:val="24"/>
                <w:szCs w:val="24"/>
                <w:lang w:val="en"/>
              </w:rPr>
            </w:pPr>
            <w:r>
              <w:rPr>
                <w:rFonts w:ascii="Calibri" w:hAnsi="Calibri" w:cs="Calibri"/>
                <w:sz w:val="24"/>
                <w:szCs w:val="24"/>
              </w:rPr>
              <w:t xml:space="preserve"> </w:t>
            </w:r>
          </w:p>
        </w:tc>
      </w:tr>
      <w:tr w:rsidR="00BD10A9" w:rsidRPr="00BF16F9" w14:paraId="3D2F11F8" w14:textId="77777777" w:rsidTr="000C2D62">
        <w:tc>
          <w:tcPr>
            <w:tcW w:w="2083" w:type="dxa"/>
            <w:gridSpan w:val="2"/>
          </w:tcPr>
          <w:p w14:paraId="4147078C" w14:textId="4B1F3E3A" w:rsidR="00BD10A9" w:rsidRPr="003942DF" w:rsidRDefault="00BD10A9" w:rsidP="00BD10A9">
            <w:pPr>
              <w:rPr>
                <w:rFonts w:ascii="Calibri" w:hAnsi="Calibri" w:cs="Calibri"/>
                <w:b/>
                <w:sz w:val="24"/>
                <w:szCs w:val="24"/>
              </w:rPr>
            </w:pPr>
            <w:r w:rsidRPr="003942DF">
              <w:rPr>
                <w:rFonts w:ascii="Calibri" w:hAnsi="Calibri" w:cs="Calibri"/>
                <w:b/>
                <w:sz w:val="24"/>
                <w:szCs w:val="24"/>
              </w:rPr>
              <w:t>EXPECTED OUTCOMES</w:t>
            </w:r>
          </w:p>
        </w:tc>
        <w:tc>
          <w:tcPr>
            <w:tcW w:w="7375" w:type="dxa"/>
          </w:tcPr>
          <w:p w14:paraId="4996E72A" w14:textId="08A30154" w:rsidR="00BD10A9" w:rsidRPr="00200A90" w:rsidRDefault="00BD10A9" w:rsidP="00BD10A9">
            <w:pPr>
              <w:tabs>
                <w:tab w:val="center" w:pos="4680"/>
                <w:tab w:val="right" w:pos="9360"/>
              </w:tabs>
              <w:rPr>
                <w:rFonts w:ascii="Calibri" w:eastAsia="Calibri" w:hAnsi="Calibri" w:cs="Calibri"/>
                <w:bCs/>
                <w:sz w:val="24"/>
                <w:szCs w:val="24"/>
              </w:rPr>
            </w:pPr>
            <w:r w:rsidRPr="00BD00F2">
              <w:rPr>
                <w:rFonts w:ascii="Calibri" w:eastAsia="Calibri" w:hAnsi="Calibri" w:cs="Calibri"/>
                <w:bCs/>
                <w:sz w:val="24"/>
                <w:szCs w:val="24"/>
              </w:rPr>
              <w:t>Proyecto Campesino 2.0 proposes to serve 70 participants with individualized career services and wrap around services and 100 farmworkers with basic career services.</w:t>
            </w:r>
            <w:r>
              <w:rPr>
                <w:rFonts w:ascii="Calibri" w:eastAsia="Calibri" w:hAnsi="Calibri" w:cs="Calibri"/>
                <w:bCs/>
                <w:sz w:val="24"/>
                <w:szCs w:val="24"/>
              </w:rPr>
              <w:t>”</w:t>
            </w:r>
          </w:p>
        </w:tc>
      </w:tr>
    </w:tbl>
    <w:p w14:paraId="144506AB" w14:textId="77777777" w:rsidR="00200A90" w:rsidRDefault="00200A90">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375"/>
      </w:tblGrid>
      <w:tr w:rsidR="00200A90" w:rsidRPr="00BF16F9" w14:paraId="2100E5C1" w14:textId="77777777" w:rsidTr="000C2D62">
        <w:tc>
          <w:tcPr>
            <w:tcW w:w="2083" w:type="dxa"/>
          </w:tcPr>
          <w:p w14:paraId="487979AF" w14:textId="3A7ACE31" w:rsidR="00200A90" w:rsidRPr="003942DF" w:rsidRDefault="00200A90" w:rsidP="002C08E9">
            <w:pPr>
              <w:rPr>
                <w:rFonts w:ascii="Calibri" w:hAnsi="Calibri" w:cs="Calibri"/>
                <w:b/>
                <w:sz w:val="24"/>
                <w:szCs w:val="24"/>
              </w:rPr>
            </w:pPr>
          </w:p>
        </w:tc>
        <w:tc>
          <w:tcPr>
            <w:tcW w:w="7375" w:type="dxa"/>
          </w:tcPr>
          <w:p w14:paraId="773E02DE" w14:textId="77777777" w:rsidR="00200A90" w:rsidRDefault="00200A90" w:rsidP="00200A90">
            <w:pPr>
              <w:tabs>
                <w:tab w:val="center" w:pos="4680"/>
                <w:tab w:val="right" w:pos="9360"/>
              </w:tabs>
              <w:ind w:left="720"/>
              <w:rPr>
                <w:rFonts w:ascii="Calibri" w:eastAsia="Calibri" w:hAnsi="Calibri" w:cs="Calibri"/>
                <w:bCs/>
                <w:sz w:val="24"/>
                <w:szCs w:val="24"/>
              </w:rPr>
            </w:pPr>
          </w:p>
        </w:tc>
      </w:tr>
      <w:tr w:rsidR="000C2D62" w:rsidRPr="00425156" w14:paraId="0DD8185D" w14:textId="77777777" w:rsidTr="000C2D62">
        <w:tc>
          <w:tcPr>
            <w:tcW w:w="2083" w:type="dxa"/>
          </w:tcPr>
          <w:p w14:paraId="262F58EF" w14:textId="16BA6F87" w:rsidR="000C2D62" w:rsidRPr="00200A90" w:rsidRDefault="000C2D62" w:rsidP="002C08E9">
            <w:pPr>
              <w:rPr>
                <w:rFonts w:ascii="Calibri" w:hAnsi="Calibri" w:cs="Calibri"/>
                <w:sz w:val="24"/>
                <w:szCs w:val="24"/>
              </w:rPr>
            </w:pPr>
            <w:r w:rsidRPr="003942DF">
              <w:rPr>
                <w:rFonts w:ascii="Calibri" w:hAnsi="Calibri" w:cs="Calibri"/>
                <w:sz w:val="24"/>
                <w:szCs w:val="24"/>
              </w:rPr>
              <w:br w:type="page"/>
            </w:r>
            <w:r w:rsidRPr="003942DF">
              <w:rPr>
                <w:rFonts w:ascii="Calibri" w:hAnsi="Calibri" w:cs="Calibri"/>
                <w:b/>
                <w:sz w:val="24"/>
                <w:szCs w:val="24"/>
              </w:rPr>
              <w:t>APPLICANT</w:t>
            </w:r>
          </w:p>
        </w:tc>
        <w:tc>
          <w:tcPr>
            <w:tcW w:w="7375" w:type="dxa"/>
          </w:tcPr>
          <w:p w14:paraId="017398DA" w14:textId="3FC62987" w:rsidR="000C2D62" w:rsidRDefault="005B2E97" w:rsidP="002C08E9">
            <w:pPr>
              <w:rPr>
                <w:rFonts w:ascii="Calibri" w:hAnsi="Calibri" w:cs="Calibri"/>
                <w:b/>
                <w:bCs/>
                <w:sz w:val="24"/>
                <w:szCs w:val="24"/>
              </w:rPr>
            </w:pPr>
            <w:r w:rsidRPr="005B2E97">
              <w:rPr>
                <w:rFonts w:ascii="Calibri" w:hAnsi="Calibri" w:cs="Calibri"/>
                <w:b/>
                <w:bCs/>
                <w:sz w:val="24"/>
                <w:szCs w:val="24"/>
              </w:rPr>
              <w:t>The Regents of the University of California, Davis Campus</w:t>
            </w:r>
          </w:p>
          <w:p w14:paraId="4ABB965F" w14:textId="7B80C090" w:rsidR="000C2D62" w:rsidRDefault="005B2E97" w:rsidP="002C08E9">
            <w:pPr>
              <w:rPr>
                <w:rFonts w:ascii="Calibri" w:hAnsi="Calibri" w:cs="Calibri"/>
                <w:sz w:val="24"/>
                <w:szCs w:val="24"/>
              </w:rPr>
            </w:pPr>
            <w:r>
              <w:rPr>
                <w:rFonts w:ascii="Calibri" w:hAnsi="Calibri" w:cs="Calibri"/>
                <w:sz w:val="24"/>
                <w:szCs w:val="24"/>
              </w:rPr>
              <w:t>1850 Research Park Drive, Suite 300</w:t>
            </w:r>
          </w:p>
          <w:p w14:paraId="198496AD" w14:textId="5AD0F9BF" w:rsidR="000C2D62" w:rsidRPr="00533578" w:rsidRDefault="005B2E97" w:rsidP="002C08E9">
            <w:pPr>
              <w:rPr>
                <w:rFonts w:ascii="Calibri" w:hAnsi="Calibri" w:cs="Calibri"/>
                <w:sz w:val="24"/>
                <w:szCs w:val="24"/>
              </w:rPr>
            </w:pPr>
            <w:r>
              <w:rPr>
                <w:rFonts w:ascii="Calibri" w:hAnsi="Calibri" w:cs="Calibri"/>
                <w:sz w:val="24"/>
                <w:szCs w:val="24"/>
              </w:rPr>
              <w:t>Davis, CA 95618</w:t>
            </w:r>
          </w:p>
          <w:p w14:paraId="0E9539D3" w14:textId="77777777" w:rsidR="000C2D62" w:rsidRPr="00425156" w:rsidRDefault="000C2D62" w:rsidP="002C08E9">
            <w:pPr>
              <w:rPr>
                <w:rFonts w:ascii="Calibri" w:hAnsi="Calibri" w:cs="Calibri"/>
                <w:b/>
                <w:bCs/>
                <w:sz w:val="24"/>
                <w:szCs w:val="24"/>
              </w:rPr>
            </w:pPr>
          </w:p>
        </w:tc>
      </w:tr>
      <w:tr w:rsidR="000C2D62" w:rsidRPr="003942DF" w14:paraId="20802DFF" w14:textId="77777777" w:rsidTr="000C2D62">
        <w:tc>
          <w:tcPr>
            <w:tcW w:w="2083" w:type="dxa"/>
          </w:tcPr>
          <w:p w14:paraId="362B70EB"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CONTACT</w:t>
            </w:r>
          </w:p>
        </w:tc>
        <w:tc>
          <w:tcPr>
            <w:tcW w:w="7375" w:type="dxa"/>
          </w:tcPr>
          <w:p w14:paraId="3B97A5A3" w14:textId="4CC5D1F5" w:rsidR="000C2D62" w:rsidRPr="003942DF" w:rsidRDefault="005B2E97" w:rsidP="002C08E9">
            <w:pPr>
              <w:rPr>
                <w:rFonts w:ascii="Calibri" w:hAnsi="Calibri" w:cs="Calibri"/>
                <w:sz w:val="24"/>
                <w:szCs w:val="24"/>
              </w:rPr>
            </w:pPr>
            <w:r>
              <w:rPr>
                <w:rFonts w:ascii="Calibri" w:hAnsi="Calibri" w:cs="Calibri"/>
                <w:sz w:val="24"/>
                <w:szCs w:val="24"/>
              </w:rPr>
              <w:t>Heather Riden, PI</w:t>
            </w:r>
          </w:p>
          <w:p w14:paraId="43BA35E2" w14:textId="2107DA18" w:rsidR="000C2D62" w:rsidRPr="003942DF" w:rsidRDefault="00C068A7" w:rsidP="002C08E9">
            <w:pPr>
              <w:rPr>
                <w:rFonts w:ascii="Calibri" w:hAnsi="Calibri" w:cs="Calibri"/>
                <w:sz w:val="24"/>
                <w:szCs w:val="24"/>
              </w:rPr>
            </w:pPr>
            <w:r>
              <w:rPr>
                <w:rFonts w:ascii="Calibri" w:hAnsi="Calibri" w:cs="Calibri"/>
                <w:sz w:val="24"/>
                <w:szCs w:val="24"/>
              </w:rPr>
              <w:t>1-</w:t>
            </w:r>
            <w:r w:rsidR="005B2E97">
              <w:rPr>
                <w:rFonts w:ascii="Calibri" w:hAnsi="Calibri" w:cs="Calibri"/>
                <w:sz w:val="24"/>
                <w:szCs w:val="24"/>
              </w:rPr>
              <w:t>530-574-2234</w:t>
            </w:r>
          </w:p>
          <w:p w14:paraId="59B1E682" w14:textId="57E3668F" w:rsidR="000C2D62" w:rsidRPr="00C068A7" w:rsidRDefault="00DE0FEF" w:rsidP="002C08E9">
            <w:hyperlink r:id="rId18" w:history="1">
              <w:r w:rsidR="005B2E97" w:rsidRPr="00C068A7">
                <w:rPr>
                  <w:rStyle w:val="Hyperlink"/>
                  <w:u w:val="none"/>
                </w:rPr>
                <w:t>heridan@ucdavis.edu</w:t>
              </w:r>
            </w:hyperlink>
          </w:p>
          <w:p w14:paraId="18E4E70A" w14:textId="77777777" w:rsidR="000C2D62" w:rsidRPr="003942DF" w:rsidRDefault="000C2D62" w:rsidP="002C08E9">
            <w:pPr>
              <w:rPr>
                <w:rFonts w:ascii="Calibri" w:hAnsi="Calibri" w:cs="Calibri"/>
                <w:sz w:val="24"/>
                <w:szCs w:val="24"/>
              </w:rPr>
            </w:pPr>
            <w:r>
              <w:rPr>
                <w:rFonts w:ascii="Calibri" w:hAnsi="Calibri" w:cs="Calibri"/>
                <w:sz w:val="24"/>
                <w:szCs w:val="24"/>
              </w:rPr>
              <w:t xml:space="preserve"> </w:t>
            </w:r>
          </w:p>
        </w:tc>
      </w:tr>
      <w:tr w:rsidR="000C2D62" w:rsidRPr="003942DF" w14:paraId="6C7A1D35" w14:textId="77777777" w:rsidTr="000C2D62">
        <w:trPr>
          <w:trHeight w:val="432"/>
        </w:trPr>
        <w:tc>
          <w:tcPr>
            <w:tcW w:w="2083" w:type="dxa"/>
          </w:tcPr>
          <w:p w14:paraId="70714E6D"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AWARD</w:t>
            </w:r>
          </w:p>
        </w:tc>
        <w:tc>
          <w:tcPr>
            <w:tcW w:w="7375" w:type="dxa"/>
          </w:tcPr>
          <w:p w14:paraId="04744011" w14:textId="77777777" w:rsidR="000C2D62" w:rsidRDefault="000C2D62" w:rsidP="002C08E9">
            <w:pPr>
              <w:rPr>
                <w:rFonts w:ascii="Calibri" w:hAnsi="Calibri" w:cs="Calibri"/>
                <w:color w:val="000000"/>
                <w:sz w:val="24"/>
                <w:szCs w:val="24"/>
              </w:rPr>
            </w:pPr>
            <w:r w:rsidRPr="00710650">
              <w:rPr>
                <w:rFonts w:ascii="Calibri" w:hAnsi="Calibri" w:cs="Calibri"/>
                <w:color w:val="000000"/>
                <w:sz w:val="24"/>
                <w:szCs w:val="24"/>
              </w:rPr>
              <w:t>$</w:t>
            </w:r>
            <w:r w:rsidR="005B2E97">
              <w:rPr>
                <w:rFonts w:ascii="Calibri" w:hAnsi="Calibri" w:cs="Calibri"/>
                <w:color w:val="000000"/>
                <w:sz w:val="24"/>
                <w:szCs w:val="24"/>
              </w:rPr>
              <w:t>450,000.00</w:t>
            </w:r>
          </w:p>
          <w:p w14:paraId="45DA8DAE" w14:textId="198360DF" w:rsidR="00200A90" w:rsidRPr="003942DF" w:rsidRDefault="00200A90" w:rsidP="002C08E9">
            <w:pPr>
              <w:rPr>
                <w:rFonts w:ascii="Calibri" w:hAnsi="Calibri" w:cs="Calibri"/>
                <w:sz w:val="24"/>
                <w:szCs w:val="24"/>
              </w:rPr>
            </w:pPr>
          </w:p>
        </w:tc>
      </w:tr>
      <w:tr w:rsidR="000C2D62" w:rsidRPr="003942DF" w14:paraId="55D429ED" w14:textId="77777777" w:rsidTr="000C2D62">
        <w:trPr>
          <w:trHeight w:val="567"/>
        </w:trPr>
        <w:tc>
          <w:tcPr>
            <w:tcW w:w="2083" w:type="dxa"/>
          </w:tcPr>
          <w:p w14:paraId="23BF61A8"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INDUSTRY FOCUS</w:t>
            </w:r>
          </w:p>
        </w:tc>
        <w:tc>
          <w:tcPr>
            <w:tcW w:w="7375" w:type="dxa"/>
          </w:tcPr>
          <w:p w14:paraId="001236FD" w14:textId="3B4B8CCA" w:rsidR="000C2D62" w:rsidRPr="003942DF" w:rsidRDefault="000C2D62" w:rsidP="002C08E9">
            <w:pPr>
              <w:rPr>
                <w:rFonts w:ascii="Calibri" w:hAnsi="Calibri" w:cs="Calibri"/>
                <w:sz w:val="24"/>
                <w:szCs w:val="24"/>
              </w:rPr>
            </w:pPr>
            <w:r>
              <w:rPr>
                <w:rFonts w:ascii="Calibri" w:hAnsi="Calibri" w:cs="Calibri"/>
                <w:sz w:val="24"/>
                <w:szCs w:val="24"/>
              </w:rPr>
              <w:t xml:space="preserve">Agriculture </w:t>
            </w:r>
          </w:p>
        </w:tc>
      </w:tr>
      <w:tr w:rsidR="000C2D62" w:rsidRPr="003942DF" w14:paraId="5A08E2A5" w14:textId="77777777" w:rsidTr="000C2D62">
        <w:tc>
          <w:tcPr>
            <w:tcW w:w="2083" w:type="dxa"/>
          </w:tcPr>
          <w:p w14:paraId="475954C5"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TARGETED PARTICIPANTS</w:t>
            </w:r>
          </w:p>
          <w:p w14:paraId="4915F1B7" w14:textId="77777777" w:rsidR="000C2D62" w:rsidRPr="003942DF" w:rsidRDefault="000C2D62" w:rsidP="002C08E9">
            <w:pPr>
              <w:rPr>
                <w:rFonts w:ascii="Calibri" w:hAnsi="Calibri" w:cs="Calibri"/>
                <w:b/>
                <w:sz w:val="24"/>
                <w:szCs w:val="24"/>
              </w:rPr>
            </w:pPr>
          </w:p>
        </w:tc>
        <w:tc>
          <w:tcPr>
            <w:tcW w:w="7375" w:type="dxa"/>
          </w:tcPr>
          <w:p w14:paraId="69E6E5C0" w14:textId="4FF035B9" w:rsidR="000C2D62" w:rsidRPr="003942DF" w:rsidRDefault="009870AC" w:rsidP="002C08E9">
            <w:pPr>
              <w:rPr>
                <w:rFonts w:ascii="Calibri" w:hAnsi="Calibri" w:cs="Calibri"/>
                <w:sz w:val="24"/>
                <w:szCs w:val="24"/>
              </w:rPr>
            </w:pPr>
            <w:r>
              <w:rPr>
                <w:rFonts w:ascii="Calibri" w:hAnsi="Calibri" w:cs="Calibri"/>
                <w:sz w:val="24"/>
                <w:szCs w:val="24"/>
              </w:rPr>
              <w:t>Migrant and Seasonal Farmworkers</w:t>
            </w:r>
          </w:p>
        </w:tc>
      </w:tr>
      <w:tr w:rsidR="000C2D62" w:rsidRPr="003942DF" w14:paraId="713E1AFA" w14:textId="77777777" w:rsidTr="000C2D62">
        <w:tc>
          <w:tcPr>
            <w:tcW w:w="2083" w:type="dxa"/>
          </w:tcPr>
          <w:p w14:paraId="21EBC35D"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KEY PARTNERS</w:t>
            </w:r>
          </w:p>
        </w:tc>
        <w:tc>
          <w:tcPr>
            <w:tcW w:w="7375" w:type="dxa"/>
          </w:tcPr>
          <w:p w14:paraId="50B10166" w14:textId="4500144D" w:rsidR="009870AC" w:rsidRPr="009870AC" w:rsidRDefault="009870AC" w:rsidP="009870AC">
            <w:pPr>
              <w:pStyle w:val="ListParagraph"/>
              <w:numPr>
                <w:ilvl w:val="0"/>
                <w:numId w:val="30"/>
              </w:numPr>
              <w:rPr>
                <w:rFonts w:ascii="Calibri" w:eastAsia="Times New Roman" w:hAnsi="Calibri" w:cs="Calibri"/>
                <w:bCs/>
                <w:color w:val="000000"/>
                <w:sz w:val="24"/>
                <w:szCs w:val="24"/>
              </w:rPr>
            </w:pPr>
            <w:r w:rsidRPr="009870AC">
              <w:rPr>
                <w:rFonts w:ascii="Calibri" w:eastAsia="Times New Roman" w:hAnsi="Calibri" w:cs="Calibri"/>
                <w:bCs/>
                <w:color w:val="000000"/>
                <w:sz w:val="24"/>
                <w:szCs w:val="24"/>
              </w:rPr>
              <w:t>Central California Environmental Justice Network</w:t>
            </w:r>
          </w:p>
          <w:p w14:paraId="318F73D5" w14:textId="375481D7" w:rsidR="009870AC" w:rsidRPr="009870AC" w:rsidRDefault="009870AC" w:rsidP="009870AC">
            <w:pPr>
              <w:pStyle w:val="ListParagraph"/>
              <w:numPr>
                <w:ilvl w:val="0"/>
                <w:numId w:val="30"/>
              </w:numPr>
              <w:rPr>
                <w:rFonts w:ascii="Calibri" w:eastAsia="Times New Roman" w:hAnsi="Calibri" w:cs="Calibri"/>
                <w:bCs/>
                <w:color w:val="000000"/>
                <w:sz w:val="24"/>
                <w:szCs w:val="24"/>
              </w:rPr>
            </w:pPr>
            <w:r w:rsidRPr="009870AC">
              <w:rPr>
                <w:rFonts w:ascii="Calibri" w:eastAsia="Times New Roman" w:hAnsi="Calibri" w:cs="Calibri"/>
                <w:bCs/>
                <w:color w:val="000000"/>
                <w:sz w:val="24"/>
                <w:szCs w:val="24"/>
              </w:rPr>
              <w:t>United Food &amp; Commercial Workers Union</w:t>
            </w:r>
          </w:p>
          <w:p w14:paraId="675B7AAF" w14:textId="4027FA84" w:rsidR="009870AC" w:rsidRPr="009870AC" w:rsidRDefault="009870AC" w:rsidP="009870AC">
            <w:pPr>
              <w:pStyle w:val="ListParagraph"/>
              <w:numPr>
                <w:ilvl w:val="0"/>
                <w:numId w:val="30"/>
              </w:numPr>
              <w:rPr>
                <w:rFonts w:ascii="Calibri" w:eastAsia="Times New Roman" w:hAnsi="Calibri" w:cs="Calibri"/>
                <w:bCs/>
                <w:color w:val="000000"/>
                <w:sz w:val="24"/>
                <w:szCs w:val="24"/>
              </w:rPr>
            </w:pPr>
            <w:r w:rsidRPr="009870AC">
              <w:rPr>
                <w:rFonts w:ascii="Calibri" w:eastAsia="Times New Roman" w:hAnsi="Calibri" w:cs="Calibri"/>
                <w:bCs/>
                <w:color w:val="000000"/>
                <w:sz w:val="24"/>
                <w:szCs w:val="24"/>
              </w:rPr>
              <w:t>Farm Employers Labor Service</w:t>
            </w:r>
          </w:p>
          <w:p w14:paraId="3B7E7047" w14:textId="58C26C73" w:rsidR="009870AC" w:rsidRPr="009870AC" w:rsidRDefault="009870AC" w:rsidP="009870AC">
            <w:pPr>
              <w:pStyle w:val="ListParagraph"/>
              <w:numPr>
                <w:ilvl w:val="0"/>
                <w:numId w:val="30"/>
              </w:numPr>
              <w:rPr>
                <w:rFonts w:ascii="Calibri" w:eastAsia="Times New Roman" w:hAnsi="Calibri" w:cs="Calibri"/>
                <w:bCs/>
                <w:color w:val="000000"/>
                <w:sz w:val="24"/>
                <w:szCs w:val="24"/>
              </w:rPr>
            </w:pPr>
            <w:r w:rsidRPr="009870AC">
              <w:rPr>
                <w:rFonts w:ascii="Calibri" w:eastAsia="Times New Roman" w:hAnsi="Calibri" w:cs="Calibri"/>
                <w:bCs/>
                <w:color w:val="000000"/>
                <w:sz w:val="24"/>
                <w:szCs w:val="24"/>
              </w:rPr>
              <w:t xml:space="preserve">California Farmworkers Foundation </w:t>
            </w:r>
          </w:p>
          <w:p w14:paraId="7CA6326D" w14:textId="77777777" w:rsidR="009870AC" w:rsidRPr="009870AC" w:rsidRDefault="009870AC" w:rsidP="009870AC">
            <w:pPr>
              <w:pStyle w:val="ListParagraph"/>
              <w:numPr>
                <w:ilvl w:val="0"/>
                <w:numId w:val="30"/>
              </w:numPr>
              <w:rPr>
                <w:rFonts w:ascii="Calibri" w:eastAsia="Times New Roman" w:hAnsi="Calibri" w:cs="Calibri"/>
                <w:bCs/>
                <w:color w:val="000000"/>
                <w:sz w:val="24"/>
                <w:szCs w:val="24"/>
              </w:rPr>
            </w:pPr>
            <w:proofErr w:type="spellStart"/>
            <w:r w:rsidRPr="009870AC">
              <w:rPr>
                <w:rFonts w:ascii="Calibri" w:eastAsia="Times New Roman" w:hAnsi="Calibri" w:cs="Calibri"/>
                <w:bCs/>
                <w:color w:val="000000"/>
                <w:sz w:val="24"/>
                <w:szCs w:val="24"/>
              </w:rPr>
              <w:t>AgSafe</w:t>
            </w:r>
            <w:proofErr w:type="spellEnd"/>
          </w:p>
          <w:p w14:paraId="0EE96940" w14:textId="77777777" w:rsidR="009870AC" w:rsidRPr="009870AC" w:rsidRDefault="009870AC" w:rsidP="009870AC">
            <w:pPr>
              <w:pStyle w:val="ListParagraph"/>
              <w:numPr>
                <w:ilvl w:val="0"/>
                <w:numId w:val="30"/>
              </w:numPr>
              <w:rPr>
                <w:rFonts w:ascii="Calibri" w:eastAsia="Times New Roman" w:hAnsi="Calibri" w:cs="Calibri"/>
                <w:bCs/>
                <w:color w:val="000000"/>
                <w:sz w:val="24"/>
                <w:szCs w:val="24"/>
              </w:rPr>
            </w:pPr>
            <w:r w:rsidRPr="009870AC">
              <w:rPr>
                <w:rFonts w:ascii="Calibri" w:eastAsia="Times New Roman" w:hAnsi="Calibri" w:cs="Calibri"/>
                <w:bCs/>
                <w:color w:val="000000"/>
                <w:sz w:val="24"/>
                <w:szCs w:val="24"/>
              </w:rPr>
              <w:t>California Farm Bureau</w:t>
            </w:r>
          </w:p>
          <w:p w14:paraId="3A7ECCFA" w14:textId="77777777" w:rsidR="000C2D62" w:rsidRPr="009870AC" w:rsidRDefault="009870AC" w:rsidP="009870AC">
            <w:pPr>
              <w:numPr>
                <w:ilvl w:val="0"/>
                <w:numId w:val="30"/>
              </w:numPr>
              <w:rPr>
                <w:rFonts w:ascii="Calibri" w:hAnsi="Calibri" w:cs="Calibri"/>
                <w:sz w:val="24"/>
                <w:szCs w:val="24"/>
              </w:rPr>
            </w:pPr>
            <w:r w:rsidRPr="009870AC">
              <w:rPr>
                <w:rFonts w:ascii="Calibri" w:eastAsia="Times New Roman" w:hAnsi="Calibri" w:cs="Calibri"/>
                <w:bCs/>
                <w:color w:val="000000"/>
                <w:sz w:val="24"/>
                <w:szCs w:val="24"/>
              </w:rPr>
              <w:t>Farm Bureau of Ventura County</w:t>
            </w:r>
          </w:p>
          <w:p w14:paraId="169BC76B" w14:textId="2B777439" w:rsidR="009870AC" w:rsidRPr="003942DF" w:rsidRDefault="009870AC" w:rsidP="009870AC">
            <w:pPr>
              <w:ind w:left="360"/>
              <w:rPr>
                <w:rFonts w:ascii="Calibri" w:hAnsi="Calibri" w:cs="Calibri"/>
                <w:sz w:val="24"/>
                <w:szCs w:val="24"/>
              </w:rPr>
            </w:pPr>
          </w:p>
        </w:tc>
      </w:tr>
      <w:tr w:rsidR="000C2D62" w:rsidRPr="003942DF" w14:paraId="412C67E8" w14:textId="77777777" w:rsidTr="000C2D62">
        <w:tc>
          <w:tcPr>
            <w:tcW w:w="2083" w:type="dxa"/>
          </w:tcPr>
          <w:p w14:paraId="769DD11E"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65390969" w14:textId="192FA0E5" w:rsidR="009870AC" w:rsidRPr="00200A90" w:rsidRDefault="009870AC" w:rsidP="00200A90">
            <w:pPr>
              <w:contextualSpacing/>
              <w:rPr>
                <w:rFonts w:eastAsia="Calibri" w:cstheme="minorHAnsi"/>
                <w:color w:val="000000" w:themeColor="text1"/>
                <w:sz w:val="24"/>
                <w:szCs w:val="28"/>
              </w:rPr>
            </w:pPr>
            <w:r w:rsidRPr="009870AC">
              <w:rPr>
                <w:rFonts w:eastAsia="Calibri" w:cstheme="minorHAnsi"/>
                <w:color w:val="000000" w:themeColor="text1"/>
                <w:sz w:val="24"/>
                <w:szCs w:val="28"/>
              </w:rPr>
              <w:t xml:space="preserve">The University of California, Davis Western Center for Agricultural </w:t>
            </w:r>
            <w:proofErr w:type="gramStart"/>
            <w:r w:rsidRPr="009870AC">
              <w:rPr>
                <w:rFonts w:eastAsia="Calibri" w:cstheme="minorHAnsi"/>
                <w:color w:val="000000" w:themeColor="text1"/>
                <w:sz w:val="24"/>
                <w:szCs w:val="28"/>
              </w:rPr>
              <w:t>Health</w:t>
            </w:r>
            <w:proofErr w:type="gramEnd"/>
            <w:r w:rsidRPr="009870AC">
              <w:rPr>
                <w:rFonts w:eastAsia="Calibri" w:cstheme="minorHAnsi"/>
                <w:color w:val="000000" w:themeColor="text1"/>
                <w:sz w:val="24"/>
                <w:szCs w:val="28"/>
              </w:rPr>
              <w:t xml:space="preserve"> and Safety (WCAHS), via the Farmworker Advancement Program (FAP), will design and develop a multi-faceted training program for farmworkers to safely adapt to the changing technological landscape and prosper alongside the agricultural industry. There are substantial gaps between the average farmworker job in California and good-quality, safe jobs with living wages. As experts in their work, farmworkers who are trained in the use and safety of emerging agricultural technologies have a unique opportunity to contribute to the future of agriculture in California that has reduced climate impacts</w:t>
            </w:r>
            <w:r>
              <w:rPr>
                <w:rFonts w:eastAsia="Calibri" w:cstheme="minorHAnsi"/>
                <w:color w:val="000000" w:themeColor="text1"/>
                <w:sz w:val="24"/>
                <w:szCs w:val="28"/>
              </w:rPr>
              <w:t>. They</w:t>
            </w:r>
            <w:r w:rsidRPr="009870AC">
              <w:rPr>
                <w:rFonts w:eastAsia="Calibri" w:cstheme="minorHAnsi"/>
                <w:color w:val="000000" w:themeColor="text1"/>
                <w:sz w:val="24"/>
                <w:szCs w:val="28"/>
              </w:rPr>
              <w:t xml:space="preserve"> will accomplish this through </w:t>
            </w:r>
            <w:r w:rsidR="00200A90">
              <w:rPr>
                <w:rFonts w:eastAsia="Calibri" w:cstheme="minorHAnsi"/>
                <w:color w:val="000000" w:themeColor="text1"/>
                <w:sz w:val="24"/>
                <w:szCs w:val="28"/>
              </w:rPr>
              <w:t xml:space="preserve">a </w:t>
            </w:r>
            <w:r w:rsidRPr="00200A90">
              <w:rPr>
                <w:rFonts w:eastAsia="Calibri" w:cstheme="minorHAnsi"/>
                <w:color w:val="000000" w:themeColor="text1"/>
                <w:sz w:val="24"/>
                <w:szCs w:val="28"/>
              </w:rPr>
              <w:t>needs assessment to determine the skills needed for obtaining higher-paying jobs working with emerging agricultural technologies</w:t>
            </w:r>
            <w:r w:rsidR="00200A90">
              <w:rPr>
                <w:rFonts w:eastAsia="Calibri" w:cstheme="minorHAnsi"/>
                <w:color w:val="000000" w:themeColor="text1"/>
                <w:sz w:val="24"/>
                <w:szCs w:val="28"/>
              </w:rPr>
              <w:t>, and t</w:t>
            </w:r>
            <w:r w:rsidRPr="00200A90">
              <w:rPr>
                <w:rFonts w:eastAsia="Calibri" w:cstheme="minorHAnsi"/>
                <w:color w:val="000000" w:themeColor="text1"/>
                <w:sz w:val="24"/>
                <w:szCs w:val="28"/>
              </w:rPr>
              <w:t xml:space="preserve">he design and development of a training program to prepare a climate-ready workforce. </w:t>
            </w:r>
          </w:p>
          <w:p w14:paraId="1C95FD8A" w14:textId="606E76A3" w:rsidR="000C2D62" w:rsidRPr="009870AC" w:rsidRDefault="000C2D62" w:rsidP="002C08E9">
            <w:pPr>
              <w:rPr>
                <w:rFonts w:cstheme="minorHAnsi"/>
                <w:sz w:val="24"/>
                <w:szCs w:val="28"/>
              </w:rPr>
            </w:pPr>
            <w:r w:rsidRPr="009870AC">
              <w:rPr>
                <w:rFonts w:eastAsiaTheme="minorEastAsia" w:cstheme="minorHAnsi"/>
                <w:bCs/>
                <w:sz w:val="24"/>
                <w:szCs w:val="28"/>
                <w:lang w:val="en"/>
              </w:rPr>
              <w:t xml:space="preserve"> </w:t>
            </w:r>
          </w:p>
        </w:tc>
      </w:tr>
      <w:tr w:rsidR="000C2D62" w:rsidRPr="00BF16F9" w14:paraId="52ACEA39" w14:textId="77777777" w:rsidTr="000C2D62">
        <w:tc>
          <w:tcPr>
            <w:tcW w:w="2083" w:type="dxa"/>
          </w:tcPr>
          <w:p w14:paraId="5F9B01C7"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EXPECTED OUTCOMES</w:t>
            </w:r>
          </w:p>
        </w:tc>
        <w:tc>
          <w:tcPr>
            <w:tcW w:w="7375" w:type="dxa"/>
          </w:tcPr>
          <w:p w14:paraId="53F84B7C" w14:textId="515EFB9B" w:rsidR="000C2D62" w:rsidRDefault="009870AC" w:rsidP="009870AC">
            <w:pPr>
              <w:pStyle w:val="ListParagraph"/>
              <w:numPr>
                <w:ilvl w:val="0"/>
                <w:numId w:val="33"/>
              </w:numPr>
              <w:rPr>
                <w:rFonts w:ascii="Calibri" w:eastAsia="Calibri" w:hAnsi="Calibri" w:cs="Calibri"/>
                <w:bCs/>
                <w:sz w:val="24"/>
                <w:szCs w:val="24"/>
              </w:rPr>
            </w:pPr>
            <w:r>
              <w:rPr>
                <w:rFonts w:ascii="Calibri" w:eastAsia="Calibri" w:hAnsi="Calibri" w:cs="Calibri"/>
                <w:bCs/>
                <w:sz w:val="24"/>
                <w:szCs w:val="24"/>
              </w:rPr>
              <w:t>Farmworkers will gain the specialized skills needed for the future of farming in California.</w:t>
            </w:r>
          </w:p>
          <w:p w14:paraId="431797CB" w14:textId="2109A8A0" w:rsidR="000C2D62" w:rsidRPr="00200A90" w:rsidRDefault="009870AC" w:rsidP="002C08E9">
            <w:pPr>
              <w:pStyle w:val="ListParagraph"/>
              <w:numPr>
                <w:ilvl w:val="0"/>
                <w:numId w:val="33"/>
              </w:numPr>
              <w:rPr>
                <w:rFonts w:ascii="Calibri" w:eastAsia="Calibri" w:hAnsi="Calibri" w:cs="Calibri"/>
                <w:bCs/>
                <w:sz w:val="24"/>
                <w:szCs w:val="24"/>
              </w:rPr>
            </w:pPr>
            <w:r>
              <w:rPr>
                <w:rFonts w:ascii="Calibri" w:eastAsia="Calibri" w:hAnsi="Calibri" w:cs="Calibri"/>
                <w:bCs/>
                <w:sz w:val="24"/>
                <w:szCs w:val="24"/>
              </w:rPr>
              <w:t>The training will position farmworkers to advance to jobs such as agricultural equipment operator, that are higher paying and less physically demanding.</w:t>
            </w:r>
          </w:p>
          <w:p w14:paraId="7774B0BB" w14:textId="77777777" w:rsidR="00200A90" w:rsidRPr="00BF16F9" w:rsidRDefault="00200A90" w:rsidP="002C08E9">
            <w:pPr>
              <w:contextualSpacing/>
              <w:rPr>
                <w:rFonts w:ascii="Calibri" w:eastAsia="Calibri" w:hAnsi="Calibri" w:cs="Calibri"/>
                <w:bCs/>
                <w:sz w:val="24"/>
                <w:szCs w:val="24"/>
              </w:rPr>
            </w:pPr>
          </w:p>
        </w:tc>
      </w:tr>
    </w:tbl>
    <w:p w14:paraId="415A9CAD" w14:textId="77777777" w:rsidR="00C068A7" w:rsidRDefault="00C068A7">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375"/>
      </w:tblGrid>
      <w:tr w:rsidR="000C2D62" w:rsidRPr="00425156" w14:paraId="38103AB9" w14:textId="77777777" w:rsidTr="000C2D62">
        <w:tc>
          <w:tcPr>
            <w:tcW w:w="2083" w:type="dxa"/>
          </w:tcPr>
          <w:p w14:paraId="200C3DDA" w14:textId="45469F50" w:rsidR="000C2D62" w:rsidRPr="003942DF" w:rsidRDefault="000C2D62" w:rsidP="002C08E9">
            <w:pPr>
              <w:rPr>
                <w:rFonts w:ascii="Calibri" w:hAnsi="Calibri" w:cs="Calibri"/>
                <w:b/>
                <w:sz w:val="24"/>
                <w:szCs w:val="24"/>
              </w:rPr>
            </w:pPr>
            <w:r w:rsidRPr="003942DF">
              <w:rPr>
                <w:rFonts w:ascii="Calibri" w:hAnsi="Calibri" w:cs="Calibri"/>
                <w:sz w:val="24"/>
                <w:szCs w:val="24"/>
              </w:rPr>
              <w:lastRenderedPageBreak/>
              <w:br w:type="page"/>
            </w:r>
            <w:r w:rsidRPr="003942DF">
              <w:rPr>
                <w:rFonts w:ascii="Calibri" w:hAnsi="Calibri" w:cs="Calibri"/>
                <w:b/>
                <w:sz w:val="24"/>
                <w:szCs w:val="24"/>
              </w:rPr>
              <w:t>APPLICANT</w:t>
            </w:r>
          </w:p>
        </w:tc>
        <w:tc>
          <w:tcPr>
            <w:tcW w:w="7375" w:type="dxa"/>
          </w:tcPr>
          <w:p w14:paraId="10AD9563" w14:textId="24F204FF" w:rsidR="000C2D62" w:rsidRDefault="005A5D6D" w:rsidP="002C08E9">
            <w:pPr>
              <w:rPr>
                <w:rFonts w:ascii="Calibri" w:hAnsi="Calibri" w:cs="Calibri"/>
                <w:b/>
                <w:bCs/>
                <w:sz w:val="24"/>
                <w:szCs w:val="24"/>
              </w:rPr>
            </w:pPr>
            <w:r>
              <w:rPr>
                <w:rFonts w:ascii="Calibri" w:hAnsi="Calibri" w:cs="Calibri"/>
                <w:b/>
                <w:bCs/>
                <w:sz w:val="24"/>
                <w:szCs w:val="24"/>
              </w:rPr>
              <w:t>United Way of Central Eastern California</w:t>
            </w:r>
          </w:p>
          <w:p w14:paraId="6E48AB7D" w14:textId="5AA8778C" w:rsidR="000C2D62" w:rsidRDefault="000C2D62" w:rsidP="002C08E9">
            <w:pPr>
              <w:rPr>
                <w:rFonts w:ascii="Calibri" w:hAnsi="Calibri" w:cs="Calibri"/>
                <w:sz w:val="24"/>
                <w:szCs w:val="24"/>
              </w:rPr>
            </w:pPr>
            <w:r>
              <w:rPr>
                <w:rFonts w:ascii="Calibri" w:hAnsi="Calibri" w:cs="Calibri"/>
                <w:sz w:val="24"/>
                <w:szCs w:val="24"/>
              </w:rPr>
              <w:t>1</w:t>
            </w:r>
            <w:r w:rsidR="005A5D6D">
              <w:rPr>
                <w:rFonts w:ascii="Calibri" w:hAnsi="Calibri" w:cs="Calibri"/>
                <w:sz w:val="24"/>
                <w:szCs w:val="24"/>
              </w:rPr>
              <w:t>707 Eye St</w:t>
            </w:r>
            <w:r w:rsidR="00150935">
              <w:rPr>
                <w:rFonts w:ascii="Calibri" w:hAnsi="Calibri" w:cs="Calibri"/>
                <w:sz w:val="24"/>
                <w:szCs w:val="24"/>
              </w:rPr>
              <w:t>reet</w:t>
            </w:r>
            <w:r w:rsidR="005A5D6D">
              <w:rPr>
                <w:rFonts w:ascii="Calibri" w:hAnsi="Calibri" w:cs="Calibri"/>
                <w:sz w:val="24"/>
                <w:szCs w:val="24"/>
              </w:rPr>
              <w:t>, 3</w:t>
            </w:r>
            <w:r w:rsidR="005A5D6D" w:rsidRPr="005A5D6D">
              <w:rPr>
                <w:rFonts w:ascii="Calibri" w:hAnsi="Calibri" w:cs="Calibri"/>
                <w:sz w:val="24"/>
                <w:szCs w:val="24"/>
                <w:vertAlign w:val="superscript"/>
              </w:rPr>
              <w:t>rd</w:t>
            </w:r>
            <w:r w:rsidR="005A5D6D">
              <w:rPr>
                <w:rFonts w:ascii="Calibri" w:hAnsi="Calibri" w:cs="Calibri"/>
                <w:sz w:val="24"/>
                <w:szCs w:val="24"/>
              </w:rPr>
              <w:t xml:space="preserve"> </w:t>
            </w:r>
            <w:proofErr w:type="gramStart"/>
            <w:r w:rsidR="005A5D6D">
              <w:rPr>
                <w:rFonts w:ascii="Calibri" w:hAnsi="Calibri" w:cs="Calibri"/>
                <w:sz w:val="24"/>
                <w:szCs w:val="24"/>
              </w:rPr>
              <w:t>Floor</w:t>
            </w:r>
            <w:proofErr w:type="gramEnd"/>
          </w:p>
          <w:p w14:paraId="74E7C0E9" w14:textId="7ECE04E9" w:rsidR="000C2D62" w:rsidRPr="00533578" w:rsidRDefault="005A5D6D" w:rsidP="002C08E9">
            <w:pPr>
              <w:rPr>
                <w:rFonts w:ascii="Calibri" w:hAnsi="Calibri" w:cs="Calibri"/>
                <w:sz w:val="24"/>
                <w:szCs w:val="24"/>
              </w:rPr>
            </w:pPr>
            <w:r>
              <w:rPr>
                <w:rFonts w:ascii="Calibri" w:hAnsi="Calibri" w:cs="Calibri"/>
                <w:sz w:val="24"/>
                <w:szCs w:val="24"/>
              </w:rPr>
              <w:t>Bakersfield, CA 93301</w:t>
            </w:r>
          </w:p>
          <w:p w14:paraId="79E09710" w14:textId="77777777" w:rsidR="000C2D62" w:rsidRPr="00425156" w:rsidRDefault="000C2D62" w:rsidP="002C08E9">
            <w:pPr>
              <w:rPr>
                <w:rFonts w:ascii="Calibri" w:hAnsi="Calibri" w:cs="Calibri"/>
                <w:b/>
                <w:bCs/>
                <w:sz w:val="24"/>
                <w:szCs w:val="24"/>
              </w:rPr>
            </w:pPr>
          </w:p>
        </w:tc>
      </w:tr>
      <w:tr w:rsidR="000C2D62" w:rsidRPr="003942DF" w14:paraId="36E7D792" w14:textId="77777777" w:rsidTr="000C2D62">
        <w:tc>
          <w:tcPr>
            <w:tcW w:w="2083" w:type="dxa"/>
          </w:tcPr>
          <w:p w14:paraId="61A99310"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CONTACT</w:t>
            </w:r>
          </w:p>
        </w:tc>
        <w:tc>
          <w:tcPr>
            <w:tcW w:w="7375" w:type="dxa"/>
          </w:tcPr>
          <w:p w14:paraId="417BAE12" w14:textId="7B62FB76" w:rsidR="000C2D62" w:rsidRPr="003942DF" w:rsidRDefault="005A5D6D" w:rsidP="002C08E9">
            <w:pPr>
              <w:rPr>
                <w:rFonts w:ascii="Calibri" w:hAnsi="Calibri" w:cs="Calibri"/>
                <w:sz w:val="24"/>
                <w:szCs w:val="24"/>
              </w:rPr>
            </w:pPr>
            <w:r>
              <w:rPr>
                <w:rFonts w:ascii="Calibri" w:hAnsi="Calibri" w:cs="Calibri"/>
                <w:sz w:val="24"/>
                <w:szCs w:val="24"/>
              </w:rPr>
              <w:t>Amelia Dias, Grant Compliance Administrator/Bookkeeper</w:t>
            </w:r>
          </w:p>
          <w:p w14:paraId="40D1B989" w14:textId="501D3C33" w:rsidR="000C2D62" w:rsidRPr="003942DF" w:rsidRDefault="00C068A7" w:rsidP="002C08E9">
            <w:pPr>
              <w:rPr>
                <w:rFonts w:ascii="Calibri" w:hAnsi="Calibri" w:cs="Calibri"/>
                <w:sz w:val="24"/>
                <w:szCs w:val="24"/>
              </w:rPr>
            </w:pPr>
            <w:r>
              <w:rPr>
                <w:rFonts w:ascii="Calibri" w:hAnsi="Calibri" w:cs="Calibri"/>
                <w:sz w:val="24"/>
                <w:szCs w:val="24"/>
              </w:rPr>
              <w:t>1-</w:t>
            </w:r>
            <w:r w:rsidR="005A5D6D">
              <w:rPr>
                <w:rFonts w:ascii="Calibri" w:hAnsi="Calibri" w:cs="Calibri"/>
                <w:sz w:val="24"/>
                <w:szCs w:val="24"/>
              </w:rPr>
              <w:t>661-885-5740</w:t>
            </w:r>
          </w:p>
          <w:p w14:paraId="48C7A42C" w14:textId="48363C2A" w:rsidR="000C2D62" w:rsidRPr="00C068A7" w:rsidRDefault="00DE0FEF" w:rsidP="002C08E9">
            <w:hyperlink r:id="rId19" w:history="1">
              <w:r w:rsidR="005A5D6D" w:rsidRPr="00C068A7">
                <w:rPr>
                  <w:rStyle w:val="Hyperlink"/>
                  <w:u w:val="none"/>
                </w:rPr>
                <w:t>Amelia.d@uwkern.org</w:t>
              </w:r>
            </w:hyperlink>
          </w:p>
          <w:p w14:paraId="2DF1F8F0" w14:textId="77777777" w:rsidR="000C2D62" w:rsidRPr="003942DF" w:rsidRDefault="000C2D62" w:rsidP="002C08E9">
            <w:pPr>
              <w:rPr>
                <w:rFonts w:ascii="Calibri" w:hAnsi="Calibri" w:cs="Calibri"/>
                <w:sz w:val="24"/>
                <w:szCs w:val="24"/>
              </w:rPr>
            </w:pPr>
            <w:r>
              <w:rPr>
                <w:rFonts w:ascii="Calibri" w:hAnsi="Calibri" w:cs="Calibri"/>
                <w:sz w:val="24"/>
                <w:szCs w:val="24"/>
              </w:rPr>
              <w:t xml:space="preserve"> </w:t>
            </w:r>
          </w:p>
        </w:tc>
      </w:tr>
      <w:tr w:rsidR="000C2D62" w:rsidRPr="003942DF" w14:paraId="7B12417D" w14:textId="77777777" w:rsidTr="000C2D62">
        <w:trPr>
          <w:trHeight w:val="432"/>
        </w:trPr>
        <w:tc>
          <w:tcPr>
            <w:tcW w:w="2083" w:type="dxa"/>
          </w:tcPr>
          <w:p w14:paraId="7745C158"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AWARD</w:t>
            </w:r>
          </w:p>
        </w:tc>
        <w:tc>
          <w:tcPr>
            <w:tcW w:w="7375" w:type="dxa"/>
          </w:tcPr>
          <w:p w14:paraId="4845C40A" w14:textId="77777777" w:rsidR="000C2D62" w:rsidRDefault="000C2D62" w:rsidP="002C08E9">
            <w:pPr>
              <w:rPr>
                <w:rFonts w:ascii="Calibri" w:hAnsi="Calibri" w:cs="Calibri"/>
                <w:color w:val="000000"/>
                <w:sz w:val="24"/>
                <w:szCs w:val="24"/>
              </w:rPr>
            </w:pPr>
            <w:r w:rsidRPr="00710650">
              <w:rPr>
                <w:rFonts w:ascii="Calibri" w:hAnsi="Calibri" w:cs="Calibri"/>
                <w:color w:val="000000"/>
                <w:sz w:val="24"/>
                <w:szCs w:val="24"/>
              </w:rPr>
              <w:t>$</w:t>
            </w:r>
            <w:r w:rsidR="005A5D6D">
              <w:rPr>
                <w:rFonts w:ascii="Calibri" w:hAnsi="Calibri" w:cs="Calibri"/>
                <w:color w:val="000000"/>
                <w:sz w:val="24"/>
                <w:szCs w:val="24"/>
              </w:rPr>
              <w:t>450,000.00</w:t>
            </w:r>
          </w:p>
          <w:p w14:paraId="4A174DD8" w14:textId="63D25561" w:rsidR="00200A90" w:rsidRPr="003942DF" w:rsidRDefault="00200A90" w:rsidP="002C08E9">
            <w:pPr>
              <w:rPr>
                <w:rFonts w:ascii="Calibri" w:hAnsi="Calibri" w:cs="Calibri"/>
                <w:sz w:val="24"/>
                <w:szCs w:val="24"/>
              </w:rPr>
            </w:pPr>
          </w:p>
        </w:tc>
      </w:tr>
      <w:tr w:rsidR="000C2D62" w:rsidRPr="003942DF" w14:paraId="149455AF" w14:textId="77777777" w:rsidTr="000C2D62">
        <w:trPr>
          <w:trHeight w:val="567"/>
        </w:trPr>
        <w:tc>
          <w:tcPr>
            <w:tcW w:w="2083" w:type="dxa"/>
          </w:tcPr>
          <w:p w14:paraId="06675971"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INDUSTRY FOCUS</w:t>
            </w:r>
          </w:p>
        </w:tc>
        <w:tc>
          <w:tcPr>
            <w:tcW w:w="7375" w:type="dxa"/>
          </w:tcPr>
          <w:p w14:paraId="45DEEF6F" w14:textId="2566B4CE" w:rsidR="000C2D62" w:rsidRPr="003942DF" w:rsidRDefault="000C2D62" w:rsidP="002C08E9">
            <w:pPr>
              <w:rPr>
                <w:rFonts w:ascii="Calibri" w:hAnsi="Calibri" w:cs="Calibri"/>
                <w:sz w:val="24"/>
                <w:szCs w:val="24"/>
              </w:rPr>
            </w:pPr>
            <w:r>
              <w:rPr>
                <w:rFonts w:ascii="Calibri" w:hAnsi="Calibri" w:cs="Calibri"/>
                <w:sz w:val="24"/>
                <w:szCs w:val="24"/>
              </w:rPr>
              <w:t>Agriculture</w:t>
            </w:r>
          </w:p>
        </w:tc>
      </w:tr>
      <w:tr w:rsidR="000C2D62" w:rsidRPr="003942DF" w14:paraId="442C0717" w14:textId="77777777" w:rsidTr="000C2D62">
        <w:tc>
          <w:tcPr>
            <w:tcW w:w="2083" w:type="dxa"/>
          </w:tcPr>
          <w:p w14:paraId="19A7E4AE"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TARGETED PARTICIPANTS</w:t>
            </w:r>
          </w:p>
          <w:p w14:paraId="58FCB356" w14:textId="77777777" w:rsidR="000C2D62" w:rsidRPr="003942DF" w:rsidRDefault="000C2D62" w:rsidP="002C08E9">
            <w:pPr>
              <w:rPr>
                <w:rFonts w:ascii="Calibri" w:hAnsi="Calibri" w:cs="Calibri"/>
                <w:b/>
                <w:sz w:val="24"/>
                <w:szCs w:val="24"/>
              </w:rPr>
            </w:pPr>
          </w:p>
        </w:tc>
        <w:tc>
          <w:tcPr>
            <w:tcW w:w="7375" w:type="dxa"/>
          </w:tcPr>
          <w:p w14:paraId="7178D90F" w14:textId="77777777" w:rsidR="000C2D62" w:rsidRPr="003942DF" w:rsidRDefault="000C2D62" w:rsidP="002C08E9">
            <w:pPr>
              <w:rPr>
                <w:rFonts w:ascii="Calibri" w:hAnsi="Calibri" w:cs="Calibri"/>
                <w:sz w:val="24"/>
                <w:szCs w:val="24"/>
              </w:rPr>
            </w:pPr>
            <w:r>
              <w:rPr>
                <w:rFonts w:ascii="Calibri" w:hAnsi="Calibri" w:cs="Calibri"/>
                <w:sz w:val="24"/>
                <w:szCs w:val="24"/>
              </w:rPr>
              <w:t>Farmworkers</w:t>
            </w:r>
          </w:p>
        </w:tc>
      </w:tr>
      <w:tr w:rsidR="000C2D62" w:rsidRPr="003942DF" w14:paraId="6BE0B6A7" w14:textId="77777777" w:rsidTr="000C2D62">
        <w:tc>
          <w:tcPr>
            <w:tcW w:w="2083" w:type="dxa"/>
          </w:tcPr>
          <w:p w14:paraId="6818D3E5"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KEY PARTNERS</w:t>
            </w:r>
          </w:p>
        </w:tc>
        <w:tc>
          <w:tcPr>
            <w:tcW w:w="7375" w:type="dxa"/>
          </w:tcPr>
          <w:p w14:paraId="1B85F087" w14:textId="616D9443" w:rsidR="000C2D62" w:rsidRDefault="005A5D6D" w:rsidP="005A5D6D">
            <w:pPr>
              <w:pStyle w:val="ListParagraph"/>
              <w:numPr>
                <w:ilvl w:val="0"/>
                <w:numId w:val="34"/>
              </w:numPr>
              <w:rPr>
                <w:rFonts w:ascii="Calibri" w:eastAsia="Times New Roman" w:hAnsi="Calibri" w:cs="Calibri"/>
                <w:bCs/>
                <w:color w:val="000000"/>
                <w:sz w:val="24"/>
                <w:szCs w:val="24"/>
              </w:rPr>
            </w:pPr>
            <w:r>
              <w:rPr>
                <w:rFonts w:ascii="Calibri" w:eastAsia="Times New Roman" w:hAnsi="Calibri" w:cs="Calibri"/>
                <w:bCs/>
                <w:color w:val="000000"/>
                <w:sz w:val="24"/>
                <w:szCs w:val="24"/>
              </w:rPr>
              <w:t>Youth 2 Leaders</w:t>
            </w:r>
          </w:p>
          <w:p w14:paraId="2DA2EF2E" w14:textId="1BEB1C9C" w:rsidR="005A5D6D" w:rsidRDefault="005A5D6D" w:rsidP="005A5D6D">
            <w:pPr>
              <w:pStyle w:val="ListParagraph"/>
              <w:numPr>
                <w:ilvl w:val="0"/>
                <w:numId w:val="34"/>
              </w:numPr>
              <w:rPr>
                <w:rFonts w:ascii="Calibri" w:eastAsia="Times New Roman" w:hAnsi="Calibri" w:cs="Calibri"/>
                <w:bCs/>
                <w:color w:val="000000"/>
                <w:sz w:val="24"/>
                <w:szCs w:val="24"/>
              </w:rPr>
            </w:pPr>
            <w:r>
              <w:rPr>
                <w:rFonts w:ascii="Calibri" w:eastAsia="Times New Roman" w:hAnsi="Calibri" w:cs="Calibri"/>
                <w:bCs/>
                <w:color w:val="000000"/>
                <w:sz w:val="24"/>
                <w:szCs w:val="24"/>
              </w:rPr>
              <w:t>Farmworkers Institute of Education and Leadership Development</w:t>
            </w:r>
          </w:p>
          <w:p w14:paraId="390E1993" w14:textId="10A039F4" w:rsidR="005A5D6D" w:rsidRDefault="005A5D6D" w:rsidP="005A5D6D">
            <w:pPr>
              <w:pStyle w:val="ListParagraph"/>
              <w:numPr>
                <w:ilvl w:val="0"/>
                <w:numId w:val="34"/>
              </w:numPr>
              <w:rPr>
                <w:rFonts w:ascii="Calibri" w:eastAsia="Times New Roman" w:hAnsi="Calibri" w:cs="Calibri"/>
                <w:bCs/>
                <w:color w:val="000000"/>
                <w:sz w:val="24"/>
                <w:szCs w:val="24"/>
              </w:rPr>
            </w:pPr>
            <w:r>
              <w:rPr>
                <w:rFonts w:ascii="Calibri" w:eastAsia="Times New Roman" w:hAnsi="Calibri" w:cs="Calibri"/>
                <w:bCs/>
                <w:color w:val="000000"/>
                <w:sz w:val="24"/>
                <w:szCs w:val="24"/>
              </w:rPr>
              <w:t>California Action Partnership of Kern</w:t>
            </w:r>
          </w:p>
          <w:p w14:paraId="29B773AB" w14:textId="7C64B201" w:rsidR="005A5D6D" w:rsidRDefault="005A5D6D" w:rsidP="005A5D6D">
            <w:pPr>
              <w:pStyle w:val="ListParagraph"/>
              <w:numPr>
                <w:ilvl w:val="0"/>
                <w:numId w:val="34"/>
              </w:numPr>
              <w:rPr>
                <w:rFonts w:ascii="Calibri" w:eastAsia="Times New Roman" w:hAnsi="Calibri" w:cs="Calibri"/>
                <w:bCs/>
                <w:color w:val="000000"/>
                <w:sz w:val="24"/>
                <w:szCs w:val="24"/>
              </w:rPr>
            </w:pPr>
            <w:proofErr w:type="spellStart"/>
            <w:r>
              <w:rPr>
                <w:rFonts w:ascii="Calibri" w:eastAsia="Times New Roman" w:hAnsi="Calibri" w:cs="Calibri"/>
                <w:bCs/>
                <w:color w:val="000000"/>
                <w:sz w:val="24"/>
                <w:szCs w:val="24"/>
              </w:rPr>
              <w:t>Promotoras</w:t>
            </w:r>
            <w:proofErr w:type="spellEnd"/>
            <w:r>
              <w:rPr>
                <w:rFonts w:ascii="Calibri" w:eastAsia="Times New Roman" w:hAnsi="Calibri" w:cs="Calibri"/>
                <w:bCs/>
                <w:color w:val="000000"/>
                <w:sz w:val="24"/>
                <w:szCs w:val="24"/>
              </w:rPr>
              <w:t xml:space="preserve"> Con Alma</w:t>
            </w:r>
          </w:p>
          <w:p w14:paraId="31BF6B2B" w14:textId="4018F360" w:rsidR="005A5D6D" w:rsidRPr="005A5D6D" w:rsidRDefault="005A5D6D" w:rsidP="005A5D6D">
            <w:pPr>
              <w:pStyle w:val="ListParagraph"/>
              <w:numPr>
                <w:ilvl w:val="0"/>
                <w:numId w:val="34"/>
              </w:numPr>
              <w:rPr>
                <w:rFonts w:ascii="Calibri" w:eastAsia="Times New Roman" w:hAnsi="Calibri" w:cs="Calibri"/>
                <w:bCs/>
                <w:color w:val="000000"/>
                <w:sz w:val="24"/>
                <w:szCs w:val="24"/>
              </w:rPr>
            </w:pPr>
            <w:r>
              <w:rPr>
                <w:rFonts w:ascii="Calibri" w:eastAsia="Times New Roman" w:hAnsi="Calibri" w:cs="Calibri"/>
                <w:bCs/>
                <w:color w:val="000000"/>
                <w:sz w:val="24"/>
                <w:szCs w:val="24"/>
              </w:rPr>
              <w:t>Unidad Popular</w:t>
            </w:r>
          </w:p>
          <w:p w14:paraId="7C6939F0" w14:textId="77777777" w:rsidR="000C2D62" w:rsidRPr="003942DF" w:rsidRDefault="000C2D62" w:rsidP="002C08E9">
            <w:pPr>
              <w:rPr>
                <w:rFonts w:ascii="Calibri" w:hAnsi="Calibri" w:cs="Calibri"/>
                <w:sz w:val="24"/>
                <w:szCs w:val="24"/>
              </w:rPr>
            </w:pPr>
          </w:p>
        </w:tc>
      </w:tr>
      <w:tr w:rsidR="000C2D62" w:rsidRPr="003942DF" w14:paraId="30F6F3EF" w14:textId="77777777" w:rsidTr="000C2D62">
        <w:tc>
          <w:tcPr>
            <w:tcW w:w="2083" w:type="dxa"/>
          </w:tcPr>
          <w:p w14:paraId="26CC1849"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7ECC667B" w14:textId="334AB6E2" w:rsidR="000C2D62" w:rsidRPr="003942DF" w:rsidRDefault="005A5D6D" w:rsidP="002C08E9">
            <w:pPr>
              <w:rPr>
                <w:rFonts w:ascii="Calibri" w:hAnsi="Calibri" w:cs="Calibri"/>
                <w:sz w:val="24"/>
                <w:szCs w:val="24"/>
              </w:rPr>
            </w:pPr>
            <w:r w:rsidRPr="005A5D6D">
              <w:rPr>
                <w:rFonts w:ascii="Calibri" w:hAnsi="Calibri" w:cs="Calibri"/>
                <w:sz w:val="24"/>
                <w:szCs w:val="24"/>
              </w:rPr>
              <w:t>United Way of Central Eastern California formally known as United Way of Kern County, aims to uplift and empower farmworkers in Kern County through the Kern County Farmworker Essential Skills Training Program. This program seeks to facilitate the transition of individuals out of the fields by imparting them with essential skills and providing invaluable resources. The program is strategically designed to address the multifaceted needs of farmworkers in Kern County, equipping them with the capabilities necessary for enhanced employment prospects and an elevated quality of life for their families.</w:t>
            </w:r>
          </w:p>
          <w:p w14:paraId="02848535" w14:textId="77777777" w:rsidR="000C2D62" w:rsidRPr="003942DF" w:rsidRDefault="000C2D62" w:rsidP="002C08E9">
            <w:pPr>
              <w:rPr>
                <w:rFonts w:ascii="Calibri" w:hAnsi="Calibri" w:cs="Calibri"/>
                <w:sz w:val="24"/>
                <w:szCs w:val="24"/>
              </w:rPr>
            </w:pPr>
          </w:p>
        </w:tc>
      </w:tr>
      <w:tr w:rsidR="000C2D62" w:rsidRPr="00BF16F9" w14:paraId="7BCDD165" w14:textId="77777777" w:rsidTr="000C2D62">
        <w:tc>
          <w:tcPr>
            <w:tcW w:w="2083" w:type="dxa"/>
          </w:tcPr>
          <w:p w14:paraId="0CF8DBB7" w14:textId="77777777" w:rsidR="000C2D62" w:rsidRPr="003942DF" w:rsidRDefault="000C2D62" w:rsidP="002C08E9">
            <w:pPr>
              <w:rPr>
                <w:rFonts w:ascii="Calibri" w:hAnsi="Calibri" w:cs="Calibri"/>
                <w:b/>
                <w:sz w:val="24"/>
                <w:szCs w:val="24"/>
              </w:rPr>
            </w:pPr>
            <w:r w:rsidRPr="003942DF">
              <w:rPr>
                <w:rFonts w:ascii="Calibri" w:hAnsi="Calibri" w:cs="Calibri"/>
                <w:b/>
                <w:sz w:val="24"/>
                <w:szCs w:val="24"/>
              </w:rPr>
              <w:t>EXPECTED OUTCOMES</w:t>
            </w:r>
          </w:p>
        </w:tc>
        <w:tc>
          <w:tcPr>
            <w:tcW w:w="7375" w:type="dxa"/>
          </w:tcPr>
          <w:p w14:paraId="2DB110DF" w14:textId="066E6872" w:rsidR="000C2D62" w:rsidRDefault="005A5D6D" w:rsidP="005A5D6D">
            <w:pPr>
              <w:pStyle w:val="ListParagraph"/>
              <w:numPr>
                <w:ilvl w:val="0"/>
                <w:numId w:val="35"/>
              </w:numPr>
              <w:tabs>
                <w:tab w:val="center" w:pos="4680"/>
                <w:tab w:val="right" w:pos="9360"/>
              </w:tabs>
              <w:rPr>
                <w:rFonts w:ascii="Calibri" w:eastAsia="Calibri" w:hAnsi="Calibri" w:cs="Calibri"/>
                <w:sz w:val="24"/>
                <w:szCs w:val="24"/>
              </w:rPr>
            </w:pPr>
            <w:r>
              <w:rPr>
                <w:rFonts w:ascii="Calibri" w:eastAsia="Calibri" w:hAnsi="Calibri" w:cs="Calibri"/>
                <w:sz w:val="24"/>
                <w:szCs w:val="24"/>
              </w:rPr>
              <w:t>Significant increase in employability of participants, stemming from enhanced proficiency in both agricultural practices and general workforce skills.</w:t>
            </w:r>
          </w:p>
          <w:p w14:paraId="5F38478E" w14:textId="54A99FE0" w:rsidR="005A5D6D" w:rsidRDefault="005A5D6D" w:rsidP="005A5D6D">
            <w:pPr>
              <w:pStyle w:val="ListParagraph"/>
              <w:numPr>
                <w:ilvl w:val="0"/>
                <w:numId w:val="35"/>
              </w:numPr>
              <w:tabs>
                <w:tab w:val="center" w:pos="4680"/>
                <w:tab w:val="right" w:pos="9360"/>
              </w:tabs>
              <w:rPr>
                <w:rFonts w:ascii="Calibri" w:eastAsia="Calibri" w:hAnsi="Calibri" w:cs="Calibri"/>
                <w:sz w:val="24"/>
                <w:szCs w:val="24"/>
              </w:rPr>
            </w:pPr>
            <w:r>
              <w:rPr>
                <w:rFonts w:ascii="Calibri" w:eastAsia="Calibri" w:hAnsi="Calibri" w:cs="Calibri"/>
                <w:sz w:val="24"/>
                <w:szCs w:val="24"/>
              </w:rPr>
              <w:t>Higher percentage of farmworkers securing stable ad fulfilling employment beyond their current roles.</w:t>
            </w:r>
          </w:p>
          <w:p w14:paraId="7CE1095E" w14:textId="77777777" w:rsidR="00200A90" w:rsidRDefault="005A5D6D" w:rsidP="00200A90">
            <w:pPr>
              <w:pStyle w:val="ListParagraph"/>
              <w:numPr>
                <w:ilvl w:val="0"/>
                <w:numId w:val="35"/>
              </w:numPr>
              <w:tabs>
                <w:tab w:val="center" w:pos="4680"/>
                <w:tab w:val="right" w:pos="9360"/>
              </w:tabs>
              <w:rPr>
                <w:rFonts w:ascii="Calibri" w:eastAsia="Calibri" w:hAnsi="Calibri" w:cs="Calibri"/>
                <w:sz w:val="24"/>
                <w:szCs w:val="24"/>
              </w:rPr>
            </w:pPr>
            <w:r>
              <w:rPr>
                <w:rFonts w:ascii="Calibri" w:eastAsia="Calibri" w:hAnsi="Calibri" w:cs="Calibri"/>
                <w:sz w:val="24"/>
                <w:szCs w:val="24"/>
              </w:rPr>
              <w:t>Improvement in participants’ overall quality of life, marked by increased income, access to essential services, and sense of empowerment.</w:t>
            </w:r>
          </w:p>
          <w:p w14:paraId="5E158CF7" w14:textId="50ADEA3B" w:rsidR="00200A90" w:rsidRPr="00200A90" w:rsidRDefault="00200A90" w:rsidP="00C068A7">
            <w:pPr>
              <w:pStyle w:val="ListParagraph"/>
              <w:tabs>
                <w:tab w:val="center" w:pos="4680"/>
                <w:tab w:val="right" w:pos="9360"/>
              </w:tabs>
              <w:rPr>
                <w:rFonts w:ascii="Calibri" w:eastAsia="Calibri" w:hAnsi="Calibri" w:cs="Calibri"/>
                <w:sz w:val="24"/>
                <w:szCs w:val="24"/>
              </w:rPr>
            </w:pPr>
          </w:p>
        </w:tc>
      </w:tr>
    </w:tbl>
    <w:p w14:paraId="793D6EC1" w14:textId="77777777" w:rsidR="00C068A7" w:rsidRDefault="00C068A7">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3"/>
        <w:gridCol w:w="7375"/>
      </w:tblGrid>
      <w:tr w:rsidR="008411E3" w:rsidRPr="00425156" w14:paraId="3A8630B4" w14:textId="77777777" w:rsidTr="002C08E9">
        <w:tc>
          <w:tcPr>
            <w:tcW w:w="2083" w:type="dxa"/>
          </w:tcPr>
          <w:p w14:paraId="3E74A328" w14:textId="3413DE21" w:rsidR="008411E3" w:rsidRPr="003942DF" w:rsidRDefault="008411E3" w:rsidP="002C08E9">
            <w:pPr>
              <w:rPr>
                <w:rFonts w:ascii="Calibri" w:hAnsi="Calibri" w:cs="Calibri"/>
                <w:b/>
                <w:sz w:val="24"/>
                <w:szCs w:val="24"/>
              </w:rPr>
            </w:pPr>
            <w:r w:rsidRPr="003942DF">
              <w:rPr>
                <w:rFonts w:ascii="Calibri" w:hAnsi="Calibri" w:cs="Calibri"/>
                <w:sz w:val="24"/>
                <w:szCs w:val="24"/>
              </w:rPr>
              <w:lastRenderedPageBreak/>
              <w:br w:type="page"/>
            </w:r>
            <w:r w:rsidRPr="003942DF">
              <w:rPr>
                <w:rFonts w:ascii="Calibri" w:hAnsi="Calibri" w:cs="Calibri"/>
                <w:b/>
                <w:sz w:val="24"/>
                <w:szCs w:val="24"/>
              </w:rPr>
              <w:t>APPLICANT</w:t>
            </w:r>
          </w:p>
        </w:tc>
        <w:tc>
          <w:tcPr>
            <w:tcW w:w="7375" w:type="dxa"/>
          </w:tcPr>
          <w:p w14:paraId="1BA4082E" w14:textId="5646894C" w:rsidR="008411E3" w:rsidRDefault="008411E3" w:rsidP="002C08E9">
            <w:pPr>
              <w:rPr>
                <w:rFonts w:ascii="Calibri" w:hAnsi="Calibri" w:cs="Calibri"/>
                <w:b/>
                <w:bCs/>
                <w:sz w:val="24"/>
                <w:szCs w:val="24"/>
              </w:rPr>
            </w:pPr>
            <w:r>
              <w:rPr>
                <w:rFonts w:ascii="Calibri" w:hAnsi="Calibri" w:cs="Calibri"/>
                <w:b/>
                <w:bCs/>
                <w:sz w:val="24"/>
                <w:szCs w:val="24"/>
              </w:rPr>
              <w:t>West Hills Community College District</w:t>
            </w:r>
          </w:p>
          <w:p w14:paraId="7EDA8D98" w14:textId="30C291EF" w:rsidR="008411E3" w:rsidRDefault="008411E3" w:rsidP="002C08E9">
            <w:pPr>
              <w:rPr>
                <w:rFonts w:ascii="Calibri" w:hAnsi="Calibri" w:cs="Calibri"/>
                <w:sz w:val="24"/>
                <w:szCs w:val="24"/>
              </w:rPr>
            </w:pPr>
            <w:r>
              <w:rPr>
                <w:rFonts w:ascii="Calibri" w:hAnsi="Calibri" w:cs="Calibri"/>
                <w:sz w:val="24"/>
                <w:szCs w:val="24"/>
              </w:rPr>
              <w:t>275 Phelps Ave</w:t>
            </w:r>
            <w:r w:rsidR="00150935">
              <w:rPr>
                <w:rFonts w:ascii="Calibri" w:hAnsi="Calibri" w:cs="Calibri"/>
                <w:sz w:val="24"/>
                <w:szCs w:val="24"/>
              </w:rPr>
              <w:t>nue</w:t>
            </w:r>
          </w:p>
          <w:p w14:paraId="21770BF6" w14:textId="2C7C8617" w:rsidR="008411E3" w:rsidRPr="00533578" w:rsidRDefault="008411E3" w:rsidP="002C08E9">
            <w:pPr>
              <w:rPr>
                <w:rFonts w:ascii="Calibri" w:hAnsi="Calibri" w:cs="Calibri"/>
                <w:sz w:val="24"/>
                <w:szCs w:val="24"/>
              </w:rPr>
            </w:pPr>
            <w:r>
              <w:rPr>
                <w:rFonts w:ascii="Calibri" w:hAnsi="Calibri" w:cs="Calibri"/>
                <w:sz w:val="24"/>
                <w:szCs w:val="24"/>
              </w:rPr>
              <w:t>Coalinga, CA 93210</w:t>
            </w:r>
          </w:p>
          <w:p w14:paraId="6F12AD10" w14:textId="77777777" w:rsidR="008411E3" w:rsidRPr="00425156" w:rsidRDefault="008411E3" w:rsidP="002C08E9">
            <w:pPr>
              <w:rPr>
                <w:rFonts w:ascii="Calibri" w:hAnsi="Calibri" w:cs="Calibri"/>
                <w:b/>
                <w:bCs/>
                <w:sz w:val="24"/>
                <w:szCs w:val="24"/>
              </w:rPr>
            </w:pPr>
          </w:p>
        </w:tc>
      </w:tr>
      <w:tr w:rsidR="008411E3" w:rsidRPr="003942DF" w14:paraId="0EBB1223" w14:textId="77777777" w:rsidTr="002C08E9">
        <w:tc>
          <w:tcPr>
            <w:tcW w:w="2083" w:type="dxa"/>
          </w:tcPr>
          <w:p w14:paraId="490746D3" w14:textId="77777777" w:rsidR="008411E3" w:rsidRPr="003942DF" w:rsidRDefault="008411E3" w:rsidP="002C08E9">
            <w:pPr>
              <w:rPr>
                <w:rFonts w:ascii="Calibri" w:hAnsi="Calibri" w:cs="Calibri"/>
                <w:b/>
                <w:sz w:val="24"/>
                <w:szCs w:val="24"/>
              </w:rPr>
            </w:pPr>
            <w:r w:rsidRPr="003942DF">
              <w:rPr>
                <w:rFonts w:ascii="Calibri" w:hAnsi="Calibri" w:cs="Calibri"/>
                <w:b/>
                <w:sz w:val="24"/>
                <w:szCs w:val="24"/>
              </w:rPr>
              <w:t>CONTACT</w:t>
            </w:r>
          </w:p>
        </w:tc>
        <w:tc>
          <w:tcPr>
            <w:tcW w:w="7375" w:type="dxa"/>
          </w:tcPr>
          <w:p w14:paraId="3734F9E6" w14:textId="02298220" w:rsidR="008411E3" w:rsidRPr="003942DF" w:rsidRDefault="008411E3" w:rsidP="002C08E9">
            <w:pPr>
              <w:rPr>
                <w:rFonts w:ascii="Calibri" w:hAnsi="Calibri" w:cs="Calibri"/>
                <w:sz w:val="24"/>
                <w:szCs w:val="24"/>
              </w:rPr>
            </w:pPr>
            <w:r>
              <w:rPr>
                <w:rFonts w:ascii="Calibri" w:hAnsi="Calibri" w:cs="Calibri"/>
                <w:sz w:val="24"/>
                <w:szCs w:val="24"/>
              </w:rPr>
              <w:t>Brian Boomer, Director of Grants</w:t>
            </w:r>
          </w:p>
          <w:p w14:paraId="0663BFF4" w14:textId="4C017AE2" w:rsidR="008411E3" w:rsidRPr="003942DF" w:rsidRDefault="00C068A7" w:rsidP="002C08E9">
            <w:pPr>
              <w:rPr>
                <w:rFonts w:ascii="Calibri" w:hAnsi="Calibri" w:cs="Calibri"/>
                <w:sz w:val="24"/>
                <w:szCs w:val="24"/>
              </w:rPr>
            </w:pPr>
            <w:r>
              <w:rPr>
                <w:rFonts w:ascii="Calibri" w:hAnsi="Calibri" w:cs="Calibri"/>
                <w:sz w:val="24"/>
                <w:szCs w:val="24"/>
              </w:rPr>
              <w:t>1-</w:t>
            </w:r>
            <w:r w:rsidR="008411E3">
              <w:rPr>
                <w:rFonts w:ascii="Calibri" w:hAnsi="Calibri" w:cs="Calibri"/>
                <w:sz w:val="24"/>
                <w:szCs w:val="24"/>
              </w:rPr>
              <w:t>559-934-2152</w:t>
            </w:r>
          </w:p>
          <w:p w14:paraId="68196524" w14:textId="6F9E1440" w:rsidR="008411E3" w:rsidRPr="00C068A7" w:rsidRDefault="00DE0FEF" w:rsidP="002C08E9">
            <w:hyperlink r:id="rId20" w:history="1">
              <w:r w:rsidR="008411E3" w:rsidRPr="00C068A7">
                <w:rPr>
                  <w:rStyle w:val="Hyperlink"/>
                  <w:u w:val="none"/>
                </w:rPr>
                <w:t>brianboomer@whccd.edu</w:t>
              </w:r>
            </w:hyperlink>
            <w:r w:rsidR="008411E3" w:rsidRPr="00C068A7">
              <w:t xml:space="preserve"> </w:t>
            </w:r>
          </w:p>
          <w:p w14:paraId="76575093" w14:textId="77777777" w:rsidR="008411E3" w:rsidRPr="003942DF" w:rsidRDefault="008411E3" w:rsidP="002C08E9">
            <w:pPr>
              <w:rPr>
                <w:rFonts w:ascii="Calibri" w:hAnsi="Calibri" w:cs="Calibri"/>
                <w:sz w:val="24"/>
                <w:szCs w:val="24"/>
              </w:rPr>
            </w:pPr>
            <w:r>
              <w:rPr>
                <w:rFonts w:ascii="Calibri" w:hAnsi="Calibri" w:cs="Calibri"/>
                <w:sz w:val="24"/>
                <w:szCs w:val="24"/>
              </w:rPr>
              <w:t xml:space="preserve"> </w:t>
            </w:r>
          </w:p>
        </w:tc>
      </w:tr>
      <w:tr w:rsidR="008411E3" w:rsidRPr="003942DF" w14:paraId="6ED0BE9B" w14:textId="77777777" w:rsidTr="002C08E9">
        <w:trPr>
          <w:trHeight w:val="432"/>
        </w:trPr>
        <w:tc>
          <w:tcPr>
            <w:tcW w:w="2083" w:type="dxa"/>
          </w:tcPr>
          <w:p w14:paraId="39B39092" w14:textId="77777777" w:rsidR="008411E3" w:rsidRPr="003942DF" w:rsidRDefault="008411E3" w:rsidP="002C08E9">
            <w:pPr>
              <w:rPr>
                <w:rFonts w:ascii="Calibri" w:hAnsi="Calibri" w:cs="Calibri"/>
                <w:b/>
                <w:sz w:val="24"/>
                <w:szCs w:val="24"/>
              </w:rPr>
            </w:pPr>
            <w:r w:rsidRPr="003942DF">
              <w:rPr>
                <w:rFonts w:ascii="Calibri" w:hAnsi="Calibri" w:cs="Calibri"/>
                <w:b/>
                <w:sz w:val="24"/>
                <w:szCs w:val="24"/>
              </w:rPr>
              <w:t>AWARD</w:t>
            </w:r>
          </w:p>
        </w:tc>
        <w:tc>
          <w:tcPr>
            <w:tcW w:w="7375" w:type="dxa"/>
          </w:tcPr>
          <w:p w14:paraId="3CE624DB" w14:textId="77777777" w:rsidR="008411E3" w:rsidRDefault="008411E3" w:rsidP="002C08E9">
            <w:pPr>
              <w:rPr>
                <w:rFonts w:ascii="Calibri" w:hAnsi="Calibri" w:cs="Calibri"/>
                <w:color w:val="000000"/>
                <w:sz w:val="24"/>
                <w:szCs w:val="24"/>
              </w:rPr>
            </w:pPr>
            <w:r w:rsidRPr="00710650">
              <w:rPr>
                <w:rFonts w:ascii="Calibri" w:hAnsi="Calibri" w:cs="Calibri"/>
                <w:color w:val="000000"/>
                <w:sz w:val="24"/>
                <w:szCs w:val="24"/>
              </w:rPr>
              <w:t>$</w:t>
            </w:r>
            <w:r>
              <w:rPr>
                <w:rFonts w:ascii="Calibri" w:hAnsi="Calibri" w:cs="Calibri"/>
                <w:color w:val="000000"/>
                <w:sz w:val="24"/>
                <w:szCs w:val="24"/>
              </w:rPr>
              <w:t>900,000.00</w:t>
            </w:r>
          </w:p>
          <w:p w14:paraId="38BE124C" w14:textId="77777777" w:rsidR="00200A90" w:rsidRPr="003942DF" w:rsidRDefault="00200A90" w:rsidP="002C08E9">
            <w:pPr>
              <w:rPr>
                <w:rFonts w:ascii="Calibri" w:hAnsi="Calibri" w:cs="Calibri"/>
                <w:sz w:val="24"/>
                <w:szCs w:val="24"/>
              </w:rPr>
            </w:pPr>
          </w:p>
        </w:tc>
      </w:tr>
      <w:tr w:rsidR="008411E3" w:rsidRPr="003942DF" w14:paraId="5EAF00EB" w14:textId="77777777" w:rsidTr="002C08E9">
        <w:trPr>
          <w:trHeight w:val="567"/>
        </w:trPr>
        <w:tc>
          <w:tcPr>
            <w:tcW w:w="2083" w:type="dxa"/>
          </w:tcPr>
          <w:p w14:paraId="592D27B5" w14:textId="77777777" w:rsidR="008411E3" w:rsidRPr="003942DF" w:rsidRDefault="008411E3" w:rsidP="002C08E9">
            <w:pPr>
              <w:rPr>
                <w:rFonts w:ascii="Calibri" w:hAnsi="Calibri" w:cs="Calibri"/>
                <w:b/>
                <w:sz w:val="24"/>
                <w:szCs w:val="24"/>
              </w:rPr>
            </w:pPr>
            <w:r w:rsidRPr="003942DF">
              <w:rPr>
                <w:rFonts w:ascii="Calibri" w:hAnsi="Calibri" w:cs="Calibri"/>
                <w:b/>
                <w:sz w:val="24"/>
                <w:szCs w:val="24"/>
              </w:rPr>
              <w:t>INDUSTRY FOCUS</w:t>
            </w:r>
          </w:p>
        </w:tc>
        <w:tc>
          <w:tcPr>
            <w:tcW w:w="7375" w:type="dxa"/>
          </w:tcPr>
          <w:p w14:paraId="34593E12" w14:textId="1EB18A24" w:rsidR="008411E3" w:rsidRPr="003942DF" w:rsidRDefault="008411E3" w:rsidP="002C08E9">
            <w:pPr>
              <w:rPr>
                <w:rFonts w:ascii="Calibri" w:hAnsi="Calibri" w:cs="Calibri"/>
                <w:sz w:val="24"/>
                <w:szCs w:val="24"/>
              </w:rPr>
            </w:pPr>
            <w:r>
              <w:rPr>
                <w:rFonts w:ascii="Calibri" w:hAnsi="Calibri" w:cs="Calibri"/>
                <w:sz w:val="24"/>
                <w:szCs w:val="24"/>
              </w:rPr>
              <w:t xml:space="preserve">Agriculture and </w:t>
            </w:r>
            <w:r w:rsidR="00590784">
              <w:rPr>
                <w:rFonts w:ascii="Calibri" w:hAnsi="Calibri" w:cs="Calibri"/>
                <w:sz w:val="24"/>
                <w:szCs w:val="24"/>
              </w:rPr>
              <w:t>Healthcare</w:t>
            </w:r>
          </w:p>
        </w:tc>
      </w:tr>
      <w:tr w:rsidR="008411E3" w:rsidRPr="003942DF" w14:paraId="69E351E9" w14:textId="77777777" w:rsidTr="002C08E9">
        <w:tc>
          <w:tcPr>
            <w:tcW w:w="2083" w:type="dxa"/>
          </w:tcPr>
          <w:p w14:paraId="7AC3230A" w14:textId="77777777" w:rsidR="008411E3" w:rsidRPr="003942DF" w:rsidRDefault="008411E3" w:rsidP="002C08E9">
            <w:pPr>
              <w:rPr>
                <w:rFonts w:ascii="Calibri" w:hAnsi="Calibri" w:cs="Calibri"/>
                <w:b/>
                <w:sz w:val="24"/>
                <w:szCs w:val="24"/>
              </w:rPr>
            </w:pPr>
            <w:r w:rsidRPr="003942DF">
              <w:rPr>
                <w:rFonts w:ascii="Calibri" w:hAnsi="Calibri" w:cs="Calibri"/>
                <w:b/>
                <w:sz w:val="24"/>
                <w:szCs w:val="24"/>
              </w:rPr>
              <w:t>TARGETED PARTICIPANTS</w:t>
            </w:r>
          </w:p>
          <w:p w14:paraId="2B243783" w14:textId="77777777" w:rsidR="008411E3" w:rsidRPr="003942DF" w:rsidRDefault="008411E3" w:rsidP="002C08E9">
            <w:pPr>
              <w:rPr>
                <w:rFonts w:ascii="Calibri" w:hAnsi="Calibri" w:cs="Calibri"/>
                <w:b/>
                <w:sz w:val="24"/>
                <w:szCs w:val="24"/>
              </w:rPr>
            </w:pPr>
          </w:p>
        </w:tc>
        <w:tc>
          <w:tcPr>
            <w:tcW w:w="7375" w:type="dxa"/>
          </w:tcPr>
          <w:p w14:paraId="27726040" w14:textId="7F08EC6D" w:rsidR="008411E3" w:rsidRPr="003942DF" w:rsidRDefault="00590784" w:rsidP="002C08E9">
            <w:pPr>
              <w:rPr>
                <w:rFonts w:ascii="Calibri" w:hAnsi="Calibri" w:cs="Calibri"/>
                <w:sz w:val="24"/>
                <w:szCs w:val="24"/>
              </w:rPr>
            </w:pPr>
            <w:r>
              <w:rPr>
                <w:rFonts w:ascii="Calibri" w:hAnsi="Calibri" w:cs="Calibri"/>
                <w:sz w:val="24"/>
                <w:szCs w:val="24"/>
              </w:rPr>
              <w:t>Migrant and Seasonal Farmworkers</w:t>
            </w:r>
          </w:p>
        </w:tc>
      </w:tr>
      <w:tr w:rsidR="008411E3" w:rsidRPr="003942DF" w14:paraId="27D3049C" w14:textId="77777777" w:rsidTr="002C08E9">
        <w:tc>
          <w:tcPr>
            <w:tcW w:w="2083" w:type="dxa"/>
          </w:tcPr>
          <w:p w14:paraId="50CA4F9B" w14:textId="77777777" w:rsidR="008411E3" w:rsidRPr="003942DF" w:rsidRDefault="008411E3" w:rsidP="002C08E9">
            <w:pPr>
              <w:rPr>
                <w:rFonts w:ascii="Calibri" w:hAnsi="Calibri" w:cs="Calibri"/>
                <w:b/>
                <w:sz w:val="24"/>
                <w:szCs w:val="24"/>
              </w:rPr>
            </w:pPr>
            <w:r w:rsidRPr="003942DF">
              <w:rPr>
                <w:rFonts w:ascii="Calibri" w:hAnsi="Calibri" w:cs="Calibri"/>
                <w:b/>
                <w:sz w:val="24"/>
                <w:szCs w:val="24"/>
              </w:rPr>
              <w:t>KEY PARTNERS</w:t>
            </w:r>
          </w:p>
        </w:tc>
        <w:tc>
          <w:tcPr>
            <w:tcW w:w="7375" w:type="dxa"/>
          </w:tcPr>
          <w:p w14:paraId="7C5CBFBA" w14:textId="6A2FC607" w:rsidR="008411E3"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Fresno Regional Workforce Development Board</w:t>
            </w:r>
          </w:p>
          <w:p w14:paraId="6080684E" w14:textId="73B8B8D6"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Kings County Job Training Office</w:t>
            </w:r>
          </w:p>
          <w:p w14:paraId="2F7AF4B7" w14:textId="01E776E1"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Castillo Bros. Transport Inc.</w:t>
            </w:r>
          </w:p>
          <w:p w14:paraId="488E2196" w14:textId="0721AA3A"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Superior Ag</w:t>
            </w:r>
          </w:p>
          <w:p w14:paraId="665C954D" w14:textId="19D54556"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S&amp;L Contracting</w:t>
            </w:r>
          </w:p>
          <w:p w14:paraId="7B35404F" w14:textId="6D61DAA3"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Grow View Enterprise</w:t>
            </w:r>
          </w:p>
          <w:p w14:paraId="4922DACA" w14:textId="2B5BFBC2"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Coalinga State Hospital</w:t>
            </w:r>
          </w:p>
          <w:p w14:paraId="66E65202" w14:textId="2E053045"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Advanced Career Institute</w:t>
            </w:r>
          </w:p>
          <w:p w14:paraId="291C6304" w14:textId="6E2ADA10"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West Hills College Coalinga and Lemoore</w:t>
            </w:r>
          </w:p>
          <w:p w14:paraId="017A81F7" w14:textId="0AE646E4"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Skills Valley</w:t>
            </w:r>
          </w:p>
          <w:p w14:paraId="3DE0F7BA" w14:textId="773B9C56"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City of Coalinga</w:t>
            </w:r>
          </w:p>
          <w:p w14:paraId="4BBB81FE" w14:textId="6906D09D"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Regional California Adult Education Program Consortium</w:t>
            </w:r>
          </w:p>
          <w:p w14:paraId="0F4EA7DB" w14:textId="797E9D40" w:rsid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California Farm Labor Contractor Association</w:t>
            </w:r>
          </w:p>
          <w:p w14:paraId="4E379214" w14:textId="73A2ED0E" w:rsidR="00590784" w:rsidRPr="00590784" w:rsidRDefault="00590784" w:rsidP="00590784">
            <w:pPr>
              <w:pStyle w:val="ListParagraph"/>
              <w:numPr>
                <w:ilvl w:val="0"/>
                <w:numId w:val="36"/>
              </w:numPr>
              <w:rPr>
                <w:rFonts w:ascii="Calibri" w:eastAsia="Times New Roman" w:hAnsi="Calibri" w:cs="Calibri"/>
                <w:bCs/>
                <w:color w:val="000000"/>
                <w:sz w:val="24"/>
                <w:szCs w:val="24"/>
              </w:rPr>
            </w:pPr>
            <w:r>
              <w:rPr>
                <w:rFonts w:ascii="Calibri" w:eastAsia="Times New Roman" w:hAnsi="Calibri" w:cs="Calibri"/>
                <w:bCs/>
                <w:color w:val="000000"/>
                <w:sz w:val="24"/>
                <w:szCs w:val="24"/>
              </w:rPr>
              <w:t>U.S. Department of Education-funded High School Equivalency Program</w:t>
            </w:r>
          </w:p>
          <w:p w14:paraId="0D343B49" w14:textId="77777777" w:rsidR="008411E3" w:rsidRPr="003942DF" w:rsidRDefault="008411E3" w:rsidP="002C08E9">
            <w:pPr>
              <w:rPr>
                <w:rFonts w:ascii="Calibri" w:hAnsi="Calibri" w:cs="Calibri"/>
                <w:sz w:val="24"/>
                <w:szCs w:val="24"/>
              </w:rPr>
            </w:pPr>
          </w:p>
        </w:tc>
      </w:tr>
      <w:tr w:rsidR="008411E3" w:rsidRPr="003942DF" w14:paraId="5F09E308" w14:textId="77777777" w:rsidTr="002C08E9">
        <w:tc>
          <w:tcPr>
            <w:tcW w:w="2083" w:type="dxa"/>
          </w:tcPr>
          <w:p w14:paraId="6564AB23" w14:textId="77777777" w:rsidR="008411E3" w:rsidRPr="003942DF" w:rsidRDefault="008411E3" w:rsidP="002C08E9">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62064F14" w14:textId="755726FF" w:rsidR="008411E3" w:rsidRPr="003942DF" w:rsidRDefault="00590784" w:rsidP="002C08E9">
            <w:pPr>
              <w:rPr>
                <w:rFonts w:ascii="Calibri" w:hAnsi="Calibri" w:cs="Calibri"/>
                <w:sz w:val="24"/>
                <w:szCs w:val="24"/>
              </w:rPr>
            </w:pPr>
            <w:r w:rsidRPr="00590784">
              <w:rPr>
                <w:rFonts w:ascii="Calibri" w:hAnsi="Calibri" w:cs="Calibri"/>
                <w:sz w:val="24"/>
                <w:szCs w:val="24"/>
              </w:rPr>
              <w:t>The Farmworker Advancement Program (FAP) at West Hills Community College District (WHCCD) establishes three new training and career pipelines for 110 Migrant and Seasonal Farmworkers (MSFW) in the Central Valley’s rural and geographically isolated westside. Through robust partnerships and leveraged funding opportunities, FAP enhances culturally responsive marketing and outreach to MSFWs and their dependents and provides intensive one-on-one wrap-around support services as they upskill in the agricultural sector to</w:t>
            </w:r>
            <w:r>
              <w:rPr>
                <w:rFonts w:ascii="Calibri" w:hAnsi="Calibri" w:cs="Calibri"/>
                <w:sz w:val="24"/>
                <w:szCs w:val="24"/>
              </w:rPr>
              <w:t xml:space="preserve"> </w:t>
            </w:r>
            <w:r w:rsidRPr="00590784">
              <w:rPr>
                <w:rFonts w:ascii="Calibri" w:hAnsi="Calibri" w:cs="Calibri"/>
                <w:sz w:val="24"/>
                <w:szCs w:val="24"/>
              </w:rPr>
              <w:t>Logistics</w:t>
            </w:r>
            <w:r>
              <w:rPr>
                <w:rFonts w:ascii="Calibri" w:hAnsi="Calibri" w:cs="Calibri"/>
                <w:sz w:val="24"/>
                <w:szCs w:val="24"/>
              </w:rPr>
              <w:t xml:space="preserve"> and </w:t>
            </w:r>
            <w:r w:rsidRPr="00590784">
              <w:rPr>
                <w:rFonts w:ascii="Calibri" w:hAnsi="Calibri" w:cs="Calibri"/>
                <w:sz w:val="24"/>
                <w:szCs w:val="24"/>
              </w:rPr>
              <w:t xml:space="preserve">Transportation or move into the Healthcare field through Certified Nursing Assistant or Psychiatric Technician training. The goal of FAP is to create new educational pathways, embedded with basic skill remediation (English, Math, Digital Literacy), that will improve the quality of life through quality education for one of the state’s most underserved and underrepresented groups, MSFWs. Along pathways, MSFWs will be supported by substantial wrap-around services such as support for </w:t>
            </w:r>
            <w:r w:rsidRPr="00590784">
              <w:rPr>
                <w:rFonts w:ascii="Calibri" w:hAnsi="Calibri" w:cs="Calibri"/>
                <w:sz w:val="24"/>
                <w:szCs w:val="24"/>
              </w:rPr>
              <w:lastRenderedPageBreak/>
              <w:t>childcare, transportation, and legal assistance, and access to Work-Based Learning opportunities through work with dedicated Academic Advisors.</w:t>
            </w:r>
          </w:p>
          <w:p w14:paraId="2714ABA7" w14:textId="77777777" w:rsidR="008411E3" w:rsidRPr="003942DF" w:rsidRDefault="008411E3" w:rsidP="002C08E9">
            <w:pPr>
              <w:rPr>
                <w:rFonts w:ascii="Calibri" w:hAnsi="Calibri" w:cs="Calibri"/>
                <w:sz w:val="24"/>
                <w:szCs w:val="24"/>
              </w:rPr>
            </w:pPr>
          </w:p>
        </w:tc>
      </w:tr>
      <w:tr w:rsidR="008411E3" w:rsidRPr="00BF16F9" w14:paraId="483D5ED3" w14:textId="77777777" w:rsidTr="002C08E9">
        <w:tc>
          <w:tcPr>
            <w:tcW w:w="2083" w:type="dxa"/>
          </w:tcPr>
          <w:p w14:paraId="1957A10B" w14:textId="77777777" w:rsidR="008411E3" w:rsidRPr="003942DF" w:rsidRDefault="008411E3" w:rsidP="002C08E9">
            <w:pPr>
              <w:rPr>
                <w:rFonts w:ascii="Calibri" w:hAnsi="Calibri" w:cs="Calibri"/>
                <w:b/>
                <w:sz w:val="24"/>
                <w:szCs w:val="24"/>
              </w:rPr>
            </w:pPr>
            <w:r w:rsidRPr="003942DF">
              <w:rPr>
                <w:rFonts w:ascii="Calibri" w:hAnsi="Calibri" w:cs="Calibri"/>
                <w:b/>
                <w:sz w:val="24"/>
                <w:szCs w:val="24"/>
              </w:rPr>
              <w:lastRenderedPageBreak/>
              <w:t>EXPECTED OUTCOMES</w:t>
            </w:r>
          </w:p>
        </w:tc>
        <w:tc>
          <w:tcPr>
            <w:tcW w:w="7375" w:type="dxa"/>
          </w:tcPr>
          <w:p w14:paraId="6356924A" w14:textId="7251835B" w:rsidR="008411E3" w:rsidRDefault="00590784" w:rsidP="00590784">
            <w:pPr>
              <w:tabs>
                <w:tab w:val="center" w:pos="4680"/>
                <w:tab w:val="right" w:pos="9360"/>
              </w:tabs>
              <w:rPr>
                <w:rFonts w:ascii="Calibri" w:eastAsia="Calibri" w:hAnsi="Calibri" w:cs="Calibri"/>
                <w:sz w:val="24"/>
                <w:szCs w:val="24"/>
              </w:rPr>
            </w:pPr>
            <w:r>
              <w:rPr>
                <w:rFonts w:ascii="Calibri" w:eastAsia="Calibri" w:hAnsi="Calibri" w:cs="Calibri"/>
                <w:sz w:val="24"/>
                <w:szCs w:val="24"/>
              </w:rPr>
              <w:t>Of the 110 MSFW’s enrolled</w:t>
            </w:r>
          </w:p>
          <w:p w14:paraId="3BB80CDA" w14:textId="6E2D44C5" w:rsidR="00590784" w:rsidRDefault="00590784" w:rsidP="00590784">
            <w:pPr>
              <w:pStyle w:val="ListParagraph"/>
              <w:numPr>
                <w:ilvl w:val="0"/>
                <w:numId w:val="37"/>
              </w:numPr>
              <w:tabs>
                <w:tab w:val="center" w:pos="4680"/>
                <w:tab w:val="right" w:pos="9360"/>
              </w:tabs>
              <w:rPr>
                <w:rFonts w:ascii="Calibri" w:eastAsia="Calibri" w:hAnsi="Calibri" w:cs="Calibri"/>
                <w:sz w:val="24"/>
                <w:szCs w:val="24"/>
              </w:rPr>
            </w:pPr>
            <w:r>
              <w:rPr>
                <w:rFonts w:ascii="Calibri" w:eastAsia="Calibri" w:hAnsi="Calibri" w:cs="Calibri"/>
                <w:sz w:val="24"/>
                <w:szCs w:val="24"/>
              </w:rPr>
              <w:t>94 will complete a credential</w:t>
            </w:r>
            <w:r w:rsidR="00200A90">
              <w:rPr>
                <w:rFonts w:ascii="Calibri" w:eastAsia="Calibri" w:hAnsi="Calibri" w:cs="Calibri"/>
                <w:sz w:val="24"/>
                <w:szCs w:val="24"/>
              </w:rPr>
              <w:t>.</w:t>
            </w:r>
          </w:p>
          <w:p w14:paraId="3EE4C399" w14:textId="2D8EE4C7" w:rsidR="00590784" w:rsidRDefault="00590784" w:rsidP="00590784">
            <w:pPr>
              <w:pStyle w:val="ListParagraph"/>
              <w:numPr>
                <w:ilvl w:val="0"/>
                <w:numId w:val="37"/>
              </w:numPr>
              <w:tabs>
                <w:tab w:val="center" w:pos="4680"/>
                <w:tab w:val="right" w:pos="9360"/>
              </w:tabs>
              <w:rPr>
                <w:rFonts w:ascii="Calibri" w:eastAsia="Calibri" w:hAnsi="Calibri" w:cs="Calibri"/>
                <w:sz w:val="24"/>
                <w:szCs w:val="24"/>
              </w:rPr>
            </w:pPr>
            <w:r>
              <w:rPr>
                <w:rFonts w:ascii="Calibri" w:eastAsia="Calibri" w:hAnsi="Calibri" w:cs="Calibri"/>
                <w:sz w:val="24"/>
                <w:szCs w:val="24"/>
              </w:rPr>
              <w:t>83 will be employed two quarters after exit where the median quarterly earnings will be $</w:t>
            </w:r>
            <w:r w:rsidR="007C30E8">
              <w:rPr>
                <w:rFonts w:ascii="Calibri" w:eastAsia="Calibri" w:hAnsi="Calibri" w:cs="Calibri"/>
                <w:sz w:val="24"/>
                <w:szCs w:val="24"/>
              </w:rPr>
              <w:t>9,000.</w:t>
            </w:r>
          </w:p>
          <w:p w14:paraId="68211011" w14:textId="1A925CC7" w:rsidR="00590784" w:rsidRDefault="00590784" w:rsidP="00590784">
            <w:pPr>
              <w:pStyle w:val="ListParagraph"/>
              <w:numPr>
                <w:ilvl w:val="0"/>
                <w:numId w:val="37"/>
              </w:numPr>
              <w:tabs>
                <w:tab w:val="center" w:pos="4680"/>
                <w:tab w:val="right" w:pos="9360"/>
              </w:tabs>
              <w:rPr>
                <w:rFonts w:ascii="Calibri" w:eastAsia="Calibri" w:hAnsi="Calibri" w:cs="Calibri"/>
                <w:sz w:val="24"/>
                <w:szCs w:val="24"/>
              </w:rPr>
            </w:pPr>
            <w:r>
              <w:rPr>
                <w:rFonts w:ascii="Calibri" w:eastAsia="Calibri" w:hAnsi="Calibri" w:cs="Calibri"/>
                <w:sz w:val="24"/>
                <w:szCs w:val="24"/>
              </w:rPr>
              <w:t xml:space="preserve">77 will be employed </w:t>
            </w:r>
            <w:r w:rsidR="00200A90">
              <w:rPr>
                <w:rFonts w:ascii="Calibri" w:eastAsia="Calibri" w:hAnsi="Calibri" w:cs="Calibri"/>
                <w:sz w:val="24"/>
                <w:szCs w:val="24"/>
              </w:rPr>
              <w:t>four quarters after exit.</w:t>
            </w:r>
          </w:p>
          <w:p w14:paraId="5E895C52" w14:textId="0DB3515C" w:rsidR="00200A90" w:rsidRDefault="00200A90" w:rsidP="00590784">
            <w:pPr>
              <w:pStyle w:val="ListParagraph"/>
              <w:numPr>
                <w:ilvl w:val="0"/>
                <w:numId w:val="37"/>
              </w:numPr>
              <w:tabs>
                <w:tab w:val="center" w:pos="4680"/>
                <w:tab w:val="right" w:pos="9360"/>
              </w:tabs>
              <w:rPr>
                <w:rFonts w:ascii="Calibri" w:eastAsia="Calibri" w:hAnsi="Calibri" w:cs="Calibri"/>
                <w:sz w:val="24"/>
                <w:szCs w:val="24"/>
              </w:rPr>
            </w:pPr>
            <w:r>
              <w:rPr>
                <w:rFonts w:ascii="Calibri" w:eastAsia="Calibri" w:hAnsi="Calibri" w:cs="Calibri"/>
                <w:sz w:val="24"/>
                <w:szCs w:val="24"/>
              </w:rPr>
              <w:t>50 will be enrolled into 10-week transportation/logistics truck driving pathway.</w:t>
            </w:r>
          </w:p>
          <w:p w14:paraId="7968A4B6" w14:textId="0BF6EA97" w:rsidR="00200A90" w:rsidRDefault="00200A90" w:rsidP="00590784">
            <w:pPr>
              <w:pStyle w:val="ListParagraph"/>
              <w:numPr>
                <w:ilvl w:val="0"/>
                <w:numId w:val="37"/>
              </w:numPr>
              <w:tabs>
                <w:tab w:val="center" w:pos="4680"/>
                <w:tab w:val="right" w:pos="9360"/>
              </w:tabs>
              <w:rPr>
                <w:rFonts w:ascii="Calibri" w:eastAsia="Calibri" w:hAnsi="Calibri" w:cs="Calibri"/>
                <w:sz w:val="24"/>
                <w:szCs w:val="24"/>
              </w:rPr>
            </w:pPr>
            <w:r>
              <w:rPr>
                <w:rFonts w:ascii="Calibri" w:eastAsia="Calibri" w:hAnsi="Calibri" w:cs="Calibri"/>
                <w:sz w:val="24"/>
                <w:szCs w:val="24"/>
              </w:rPr>
              <w:t>50 will be enrolled into a 6-unit certified nursing assistant pathway.</w:t>
            </w:r>
          </w:p>
          <w:p w14:paraId="3BBC1550" w14:textId="6B1E7EE4" w:rsidR="00200A90" w:rsidRPr="00590784" w:rsidRDefault="00200A90" w:rsidP="00590784">
            <w:pPr>
              <w:pStyle w:val="ListParagraph"/>
              <w:numPr>
                <w:ilvl w:val="0"/>
                <w:numId w:val="37"/>
              </w:numPr>
              <w:tabs>
                <w:tab w:val="center" w:pos="4680"/>
                <w:tab w:val="right" w:pos="9360"/>
              </w:tabs>
              <w:rPr>
                <w:rFonts w:ascii="Calibri" w:eastAsia="Calibri" w:hAnsi="Calibri" w:cs="Calibri"/>
                <w:sz w:val="24"/>
                <w:szCs w:val="24"/>
              </w:rPr>
            </w:pPr>
            <w:r>
              <w:rPr>
                <w:rFonts w:ascii="Calibri" w:eastAsia="Calibri" w:hAnsi="Calibri" w:cs="Calibri"/>
                <w:sz w:val="24"/>
                <w:szCs w:val="24"/>
              </w:rPr>
              <w:t>10 will be enrolled in a two-year psychiatric technician pathway.</w:t>
            </w:r>
          </w:p>
          <w:p w14:paraId="0B370A03" w14:textId="77777777" w:rsidR="008411E3" w:rsidRDefault="008411E3" w:rsidP="002C08E9">
            <w:pPr>
              <w:contextualSpacing/>
              <w:rPr>
                <w:rFonts w:ascii="Calibri" w:eastAsia="Calibri" w:hAnsi="Calibri" w:cs="Calibri"/>
                <w:bCs/>
                <w:sz w:val="24"/>
                <w:szCs w:val="24"/>
              </w:rPr>
            </w:pPr>
          </w:p>
          <w:p w14:paraId="5987C27F" w14:textId="77777777" w:rsidR="008411E3" w:rsidRPr="00BF16F9" w:rsidRDefault="008411E3" w:rsidP="002C08E9">
            <w:pPr>
              <w:contextualSpacing/>
              <w:rPr>
                <w:rFonts w:ascii="Calibri" w:eastAsia="Calibri" w:hAnsi="Calibri" w:cs="Calibri"/>
                <w:bCs/>
                <w:sz w:val="24"/>
                <w:szCs w:val="24"/>
              </w:rPr>
            </w:pPr>
          </w:p>
        </w:tc>
      </w:tr>
    </w:tbl>
    <w:p w14:paraId="37E5DF67" w14:textId="03BEBB96" w:rsidR="00200A90" w:rsidRDefault="00200A90"/>
    <w:p w14:paraId="565E891B" w14:textId="7488927F" w:rsidR="003A72FF" w:rsidRDefault="00200A90">
      <w:r>
        <w:br w:type="page"/>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975"/>
        <w:gridCol w:w="7375"/>
      </w:tblGrid>
      <w:tr w:rsidR="002E43F9" w:rsidRPr="003942DF" w14:paraId="05512FFB" w14:textId="77777777" w:rsidTr="009870AC">
        <w:trPr>
          <w:gridBefore w:val="1"/>
          <w:wBefore w:w="108" w:type="dxa"/>
        </w:trPr>
        <w:tc>
          <w:tcPr>
            <w:tcW w:w="1975" w:type="dxa"/>
          </w:tcPr>
          <w:p w14:paraId="6FDCEAF4" w14:textId="2230742E" w:rsidR="002E43F9" w:rsidRPr="003942DF" w:rsidRDefault="002E43F9" w:rsidP="00ED6F27">
            <w:pPr>
              <w:rPr>
                <w:rFonts w:ascii="Calibri" w:hAnsi="Calibri" w:cs="Calibri"/>
                <w:b/>
                <w:sz w:val="24"/>
                <w:szCs w:val="24"/>
              </w:rPr>
            </w:pPr>
            <w:r w:rsidRPr="003942DF">
              <w:rPr>
                <w:rFonts w:ascii="Calibri" w:hAnsi="Calibri" w:cs="Calibri"/>
                <w:b/>
                <w:sz w:val="24"/>
                <w:szCs w:val="24"/>
              </w:rPr>
              <w:lastRenderedPageBreak/>
              <w:t>APPLICANT</w:t>
            </w:r>
          </w:p>
        </w:tc>
        <w:tc>
          <w:tcPr>
            <w:tcW w:w="7375" w:type="dxa"/>
          </w:tcPr>
          <w:p w14:paraId="79F9A2C8" w14:textId="77777777" w:rsidR="00F20F49" w:rsidRDefault="00F20F49" w:rsidP="00ED6F27">
            <w:pPr>
              <w:rPr>
                <w:rFonts w:ascii="Calibri" w:hAnsi="Calibri" w:cs="Calibri"/>
                <w:b/>
                <w:bCs/>
                <w:sz w:val="24"/>
                <w:szCs w:val="24"/>
              </w:rPr>
            </w:pPr>
            <w:r w:rsidRPr="00F20F49">
              <w:rPr>
                <w:rFonts w:ascii="Calibri" w:hAnsi="Calibri" w:cs="Calibri"/>
                <w:b/>
                <w:bCs/>
                <w:sz w:val="24"/>
                <w:szCs w:val="24"/>
              </w:rPr>
              <w:t xml:space="preserve">Workforce Development Board of Ventura County </w:t>
            </w:r>
          </w:p>
          <w:p w14:paraId="25328468" w14:textId="41E69A42" w:rsidR="00962108" w:rsidRPr="003942DF" w:rsidRDefault="00F20F49" w:rsidP="00ED6F27">
            <w:pPr>
              <w:rPr>
                <w:rFonts w:ascii="Calibri" w:hAnsi="Calibri" w:cs="Calibri"/>
                <w:sz w:val="24"/>
                <w:szCs w:val="24"/>
              </w:rPr>
            </w:pPr>
            <w:r>
              <w:rPr>
                <w:rFonts w:ascii="Calibri" w:hAnsi="Calibri" w:cs="Calibri"/>
                <w:sz w:val="24"/>
                <w:szCs w:val="24"/>
              </w:rPr>
              <w:t>2901 N</w:t>
            </w:r>
            <w:r w:rsidR="00150935">
              <w:rPr>
                <w:rFonts w:ascii="Calibri" w:hAnsi="Calibri" w:cs="Calibri"/>
                <w:sz w:val="24"/>
                <w:szCs w:val="24"/>
              </w:rPr>
              <w:t>orth</w:t>
            </w:r>
            <w:r>
              <w:rPr>
                <w:rFonts w:ascii="Calibri" w:hAnsi="Calibri" w:cs="Calibri"/>
                <w:sz w:val="24"/>
                <w:szCs w:val="24"/>
              </w:rPr>
              <w:t xml:space="preserve"> Ventura Road</w:t>
            </w:r>
          </w:p>
          <w:p w14:paraId="6D172E62" w14:textId="78250A13" w:rsidR="002E43F9" w:rsidRPr="003942DF" w:rsidRDefault="00F20F49" w:rsidP="00ED6F27">
            <w:pPr>
              <w:rPr>
                <w:rFonts w:ascii="Calibri" w:hAnsi="Calibri" w:cs="Calibri"/>
                <w:sz w:val="24"/>
                <w:szCs w:val="24"/>
              </w:rPr>
            </w:pPr>
            <w:r>
              <w:rPr>
                <w:rFonts w:ascii="Calibri" w:hAnsi="Calibri" w:cs="Calibri"/>
                <w:sz w:val="24"/>
                <w:szCs w:val="24"/>
              </w:rPr>
              <w:t>Oxnard</w:t>
            </w:r>
            <w:r w:rsidR="002E43F9" w:rsidRPr="003942DF">
              <w:rPr>
                <w:rFonts w:ascii="Calibri" w:hAnsi="Calibri" w:cs="Calibri"/>
                <w:sz w:val="24"/>
                <w:szCs w:val="24"/>
              </w:rPr>
              <w:t xml:space="preserve">, CA </w:t>
            </w:r>
            <w:r w:rsidR="00962108" w:rsidRPr="003942DF">
              <w:rPr>
                <w:rFonts w:ascii="Calibri" w:hAnsi="Calibri" w:cs="Calibri"/>
                <w:sz w:val="24"/>
                <w:szCs w:val="24"/>
              </w:rPr>
              <w:t>9</w:t>
            </w:r>
            <w:r>
              <w:rPr>
                <w:rFonts w:ascii="Calibri" w:hAnsi="Calibri" w:cs="Calibri"/>
                <w:sz w:val="24"/>
                <w:szCs w:val="24"/>
              </w:rPr>
              <w:t>3036</w:t>
            </w:r>
          </w:p>
          <w:p w14:paraId="4919FECF" w14:textId="77777777" w:rsidR="002E43F9" w:rsidRPr="003942DF" w:rsidRDefault="002E43F9" w:rsidP="00ED6F27">
            <w:pPr>
              <w:rPr>
                <w:rFonts w:ascii="Calibri" w:hAnsi="Calibri" w:cs="Calibri"/>
                <w:sz w:val="24"/>
                <w:szCs w:val="24"/>
              </w:rPr>
            </w:pPr>
          </w:p>
        </w:tc>
      </w:tr>
      <w:tr w:rsidR="002E43F9" w:rsidRPr="003942DF" w14:paraId="06DF5CC7" w14:textId="77777777" w:rsidTr="009870AC">
        <w:trPr>
          <w:gridBefore w:val="1"/>
          <w:wBefore w:w="108" w:type="dxa"/>
        </w:trPr>
        <w:tc>
          <w:tcPr>
            <w:tcW w:w="1975" w:type="dxa"/>
          </w:tcPr>
          <w:p w14:paraId="16AA6F6D" w14:textId="2D5B5F23" w:rsidR="002E43F9" w:rsidRPr="003942DF" w:rsidRDefault="002E43F9" w:rsidP="00ED6F27">
            <w:pPr>
              <w:rPr>
                <w:rFonts w:ascii="Calibri" w:hAnsi="Calibri" w:cs="Calibri"/>
                <w:b/>
                <w:sz w:val="24"/>
                <w:szCs w:val="24"/>
              </w:rPr>
            </w:pPr>
            <w:r w:rsidRPr="003942DF">
              <w:rPr>
                <w:rFonts w:ascii="Calibri" w:hAnsi="Calibri" w:cs="Calibri"/>
                <w:b/>
                <w:sz w:val="24"/>
                <w:szCs w:val="24"/>
              </w:rPr>
              <w:t>CONTACT</w:t>
            </w:r>
          </w:p>
        </w:tc>
        <w:tc>
          <w:tcPr>
            <w:tcW w:w="7375" w:type="dxa"/>
          </w:tcPr>
          <w:p w14:paraId="52E0C982" w14:textId="4A32B985" w:rsidR="00962108" w:rsidRPr="003942DF" w:rsidRDefault="00F20F49" w:rsidP="00962108">
            <w:pPr>
              <w:contextualSpacing/>
              <w:rPr>
                <w:rFonts w:ascii="Calibri" w:eastAsia="Calibri" w:hAnsi="Calibri" w:cs="Calibri"/>
                <w:bCs/>
                <w:noProof/>
                <w:sz w:val="24"/>
                <w:szCs w:val="24"/>
              </w:rPr>
            </w:pPr>
            <w:r>
              <w:rPr>
                <w:rFonts w:ascii="Calibri" w:eastAsia="Calibri" w:hAnsi="Calibri" w:cs="Calibri"/>
                <w:bCs/>
                <w:noProof/>
                <w:sz w:val="24"/>
                <w:szCs w:val="24"/>
              </w:rPr>
              <w:t>Rebecca Evans</w:t>
            </w:r>
            <w:r w:rsidR="005A5D6D">
              <w:rPr>
                <w:rFonts w:ascii="Calibri" w:eastAsia="Calibri" w:hAnsi="Calibri" w:cs="Calibri"/>
                <w:bCs/>
                <w:noProof/>
                <w:sz w:val="24"/>
                <w:szCs w:val="24"/>
              </w:rPr>
              <w:t>, Executive Director</w:t>
            </w:r>
          </w:p>
          <w:p w14:paraId="149F678E" w14:textId="374E748A" w:rsidR="00962108" w:rsidRPr="003942DF" w:rsidRDefault="00C068A7" w:rsidP="00962108">
            <w:pPr>
              <w:rPr>
                <w:rFonts w:ascii="Calibri" w:eastAsia="Calibri" w:hAnsi="Calibri" w:cs="Calibri"/>
                <w:sz w:val="24"/>
                <w:szCs w:val="24"/>
              </w:rPr>
            </w:pPr>
            <w:r>
              <w:rPr>
                <w:rFonts w:ascii="Calibri" w:eastAsia="Calibri" w:hAnsi="Calibri" w:cs="Calibri"/>
                <w:sz w:val="24"/>
                <w:szCs w:val="24"/>
              </w:rPr>
              <w:t>1-</w:t>
            </w:r>
            <w:r w:rsidR="00F20F49">
              <w:rPr>
                <w:rFonts w:ascii="Calibri" w:eastAsia="Calibri" w:hAnsi="Calibri" w:cs="Calibri"/>
                <w:sz w:val="24"/>
                <w:szCs w:val="24"/>
              </w:rPr>
              <w:t>805</w:t>
            </w:r>
            <w:r w:rsidR="00962108" w:rsidRPr="003942DF">
              <w:rPr>
                <w:rFonts w:ascii="Calibri" w:eastAsia="Calibri" w:hAnsi="Calibri" w:cs="Calibri"/>
                <w:sz w:val="24"/>
                <w:szCs w:val="24"/>
              </w:rPr>
              <w:t>-</w:t>
            </w:r>
            <w:r w:rsidR="00F20F49">
              <w:rPr>
                <w:rFonts w:ascii="Calibri" w:eastAsia="Calibri" w:hAnsi="Calibri" w:cs="Calibri"/>
                <w:sz w:val="24"/>
                <w:szCs w:val="24"/>
              </w:rPr>
              <w:t>477</w:t>
            </w:r>
            <w:r w:rsidR="00962108" w:rsidRPr="003942DF">
              <w:rPr>
                <w:rFonts w:ascii="Calibri" w:eastAsia="Calibri" w:hAnsi="Calibri" w:cs="Calibri"/>
                <w:sz w:val="24"/>
                <w:szCs w:val="24"/>
              </w:rPr>
              <w:t>-</w:t>
            </w:r>
            <w:r w:rsidR="00F20F49">
              <w:rPr>
                <w:rFonts w:ascii="Calibri" w:eastAsia="Calibri" w:hAnsi="Calibri" w:cs="Calibri"/>
                <w:sz w:val="24"/>
                <w:szCs w:val="24"/>
              </w:rPr>
              <w:t>5306</w:t>
            </w:r>
          </w:p>
          <w:p w14:paraId="42547892" w14:textId="4C22478F" w:rsidR="00962108" w:rsidRPr="00C068A7" w:rsidRDefault="00DE0FEF" w:rsidP="00962108">
            <w:pPr>
              <w:rPr>
                <w:rFonts w:ascii="Calibri" w:hAnsi="Calibri" w:cs="Calibri"/>
                <w:color w:val="0563C1"/>
              </w:rPr>
            </w:pPr>
            <w:hyperlink r:id="rId21" w:history="1">
              <w:r w:rsidR="005A5D6D" w:rsidRPr="00C068A7">
                <w:rPr>
                  <w:rStyle w:val="Hyperlink"/>
                  <w:rFonts w:ascii="Calibri" w:hAnsi="Calibri" w:cs="Calibri"/>
                  <w:u w:val="none"/>
                </w:rPr>
                <w:t>hsa-info.wdb@ventura.org</w:t>
              </w:r>
            </w:hyperlink>
          </w:p>
          <w:p w14:paraId="61CCBF9A" w14:textId="412B691F" w:rsidR="00826C66" w:rsidRPr="003942DF" w:rsidRDefault="00826C66" w:rsidP="00ED6F27">
            <w:pPr>
              <w:rPr>
                <w:rFonts w:ascii="Calibri" w:hAnsi="Calibri" w:cs="Calibri"/>
                <w:sz w:val="24"/>
                <w:szCs w:val="24"/>
              </w:rPr>
            </w:pPr>
          </w:p>
        </w:tc>
      </w:tr>
      <w:tr w:rsidR="002E43F9" w:rsidRPr="003942DF" w14:paraId="0103F7F9" w14:textId="77777777" w:rsidTr="009870AC">
        <w:trPr>
          <w:gridBefore w:val="1"/>
          <w:wBefore w:w="108" w:type="dxa"/>
          <w:trHeight w:val="432"/>
        </w:trPr>
        <w:tc>
          <w:tcPr>
            <w:tcW w:w="1975" w:type="dxa"/>
          </w:tcPr>
          <w:p w14:paraId="41F6EC00"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AWARD</w:t>
            </w:r>
          </w:p>
        </w:tc>
        <w:tc>
          <w:tcPr>
            <w:tcW w:w="7375" w:type="dxa"/>
          </w:tcPr>
          <w:p w14:paraId="77648BC3" w14:textId="77777777" w:rsidR="002E43F9" w:rsidRDefault="00962108" w:rsidP="00700933">
            <w:pPr>
              <w:rPr>
                <w:sz w:val="24"/>
                <w:szCs w:val="24"/>
              </w:rPr>
            </w:pPr>
            <w:r w:rsidRPr="003942DF">
              <w:rPr>
                <w:rFonts w:ascii="Calibri" w:hAnsi="Calibri" w:cs="Calibri"/>
                <w:sz w:val="24"/>
                <w:szCs w:val="24"/>
              </w:rPr>
              <w:t>$</w:t>
            </w:r>
            <w:r w:rsidR="005A5D6D">
              <w:rPr>
                <w:rFonts w:ascii="Calibri" w:hAnsi="Calibri" w:cs="Calibri"/>
                <w:sz w:val="24"/>
                <w:szCs w:val="24"/>
              </w:rPr>
              <w:t>9</w:t>
            </w:r>
            <w:r w:rsidR="005A5D6D">
              <w:rPr>
                <w:sz w:val="24"/>
                <w:szCs w:val="24"/>
              </w:rPr>
              <w:t>00,000.00</w:t>
            </w:r>
          </w:p>
          <w:p w14:paraId="38C88E32" w14:textId="592BDA9C" w:rsidR="00200A90" w:rsidRPr="003942DF" w:rsidRDefault="00200A90" w:rsidP="00700933">
            <w:pPr>
              <w:rPr>
                <w:rFonts w:ascii="Calibri" w:hAnsi="Calibri" w:cs="Calibri"/>
                <w:sz w:val="24"/>
                <w:szCs w:val="24"/>
              </w:rPr>
            </w:pPr>
          </w:p>
        </w:tc>
      </w:tr>
      <w:tr w:rsidR="002E43F9" w:rsidRPr="003942DF" w14:paraId="5AAA6016" w14:textId="77777777" w:rsidTr="009870AC">
        <w:trPr>
          <w:gridBefore w:val="1"/>
          <w:wBefore w:w="108" w:type="dxa"/>
          <w:trHeight w:val="567"/>
        </w:trPr>
        <w:tc>
          <w:tcPr>
            <w:tcW w:w="1975" w:type="dxa"/>
          </w:tcPr>
          <w:p w14:paraId="104CBCD7"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INDUSTRY FOCUS</w:t>
            </w:r>
          </w:p>
        </w:tc>
        <w:tc>
          <w:tcPr>
            <w:tcW w:w="7375" w:type="dxa"/>
          </w:tcPr>
          <w:p w14:paraId="0985CAB5" w14:textId="7FF5BB45" w:rsidR="002E43F9" w:rsidRPr="003942DF" w:rsidRDefault="00F20F49" w:rsidP="00ED6F27">
            <w:pPr>
              <w:rPr>
                <w:rFonts w:ascii="Calibri" w:hAnsi="Calibri" w:cs="Calibri"/>
                <w:sz w:val="24"/>
                <w:szCs w:val="24"/>
              </w:rPr>
            </w:pPr>
            <w:r>
              <w:rPr>
                <w:rFonts w:ascii="Calibri" w:hAnsi="Calibri" w:cs="Calibri"/>
                <w:sz w:val="24"/>
                <w:szCs w:val="24"/>
              </w:rPr>
              <w:t>Agriculture</w:t>
            </w:r>
            <w:r w:rsidR="008411E3">
              <w:rPr>
                <w:rFonts w:ascii="Calibri" w:hAnsi="Calibri" w:cs="Calibri"/>
                <w:sz w:val="24"/>
                <w:szCs w:val="24"/>
              </w:rPr>
              <w:t>,</w:t>
            </w:r>
            <w:r>
              <w:rPr>
                <w:rFonts w:ascii="Calibri" w:hAnsi="Calibri" w:cs="Calibri"/>
                <w:sz w:val="24"/>
                <w:szCs w:val="24"/>
              </w:rPr>
              <w:t xml:space="preserve"> Manufacturing</w:t>
            </w:r>
            <w:r w:rsidR="008411E3">
              <w:rPr>
                <w:rFonts w:ascii="Calibri" w:hAnsi="Calibri" w:cs="Calibri"/>
                <w:sz w:val="24"/>
                <w:szCs w:val="24"/>
              </w:rPr>
              <w:t>,</w:t>
            </w:r>
            <w:r w:rsidR="00514CE3" w:rsidRPr="003942DF">
              <w:rPr>
                <w:rFonts w:ascii="Calibri" w:hAnsi="Calibri" w:cs="Calibri"/>
                <w:sz w:val="24"/>
                <w:szCs w:val="24"/>
              </w:rPr>
              <w:t xml:space="preserve"> </w:t>
            </w:r>
            <w:r>
              <w:rPr>
                <w:rFonts w:ascii="Calibri" w:hAnsi="Calibri" w:cs="Calibri"/>
                <w:sz w:val="24"/>
                <w:szCs w:val="24"/>
              </w:rPr>
              <w:t>Information and Communication Technology</w:t>
            </w:r>
            <w:r w:rsidR="008411E3">
              <w:rPr>
                <w:rFonts w:ascii="Calibri" w:hAnsi="Calibri" w:cs="Calibri"/>
                <w:sz w:val="24"/>
                <w:szCs w:val="24"/>
              </w:rPr>
              <w:t>,</w:t>
            </w:r>
            <w:r>
              <w:rPr>
                <w:rFonts w:ascii="Calibri" w:hAnsi="Calibri" w:cs="Calibri"/>
                <w:sz w:val="24"/>
                <w:szCs w:val="24"/>
              </w:rPr>
              <w:t xml:space="preserve"> Healthc</w:t>
            </w:r>
            <w:r w:rsidR="008411E3">
              <w:rPr>
                <w:rFonts w:ascii="Calibri" w:hAnsi="Calibri" w:cs="Calibri"/>
                <w:sz w:val="24"/>
                <w:szCs w:val="24"/>
              </w:rPr>
              <w:t>a</w:t>
            </w:r>
            <w:r>
              <w:rPr>
                <w:rFonts w:ascii="Calibri" w:hAnsi="Calibri" w:cs="Calibri"/>
                <w:sz w:val="24"/>
                <w:szCs w:val="24"/>
              </w:rPr>
              <w:t>re</w:t>
            </w:r>
            <w:r w:rsidR="008411E3">
              <w:rPr>
                <w:rFonts w:ascii="Calibri" w:hAnsi="Calibri" w:cs="Calibri"/>
                <w:sz w:val="24"/>
                <w:szCs w:val="24"/>
              </w:rPr>
              <w:t>,</w:t>
            </w:r>
            <w:r>
              <w:rPr>
                <w:rFonts w:ascii="Calibri" w:hAnsi="Calibri" w:cs="Calibri"/>
                <w:sz w:val="24"/>
                <w:szCs w:val="24"/>
              </w:rPr>
              <w:t xml:space="preserve"> Trade, Transportation, and Logistics</w:t>
            </w:r>
          </w:p>
          <w:p w14:paraId="6AF52C1E" w14:textId="5636A5DC" w:rsidR="00514CE3" w:rsidRPr="003942DF" w:rsidRDefault="00514CE3" w:rsidP="00ED6F27">
            <w:pPr>
              <w:rPr>
                <w:rFonts w:ascii="Calibri" w:hAnsi="Calibri" w:cs="Calibri"/>
                <w:sz w:val="24"/>
                <w:szCs w:val="24"/>
              </w:rPr>
            </w:pPr>
          </w:p>
        </w:tc>
      </w:tr>
      <w:tr w:rsidR="002E43F9" w:rsidRPr="003942DF" w14:paraId="5B35EF3A" w14:textId="77777777" w:rsidTr="009870AC">
        <w:trPr>
          <w:gridBefore w:val="1"/>
          <w:wBefore w:w="108" w:type="dxa"/>
        </w:trPr>
        <w:tc>
          <w:tcPr>
            <w:tcW w:w="1975" w:type="dxa"/>
          </w:tcPr>
          <w:p w14:paraId="553524DA"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TARGETED PARTICIPANTS</w:t>
            </w:r>
          </w:p>
          <w:p w14:paraId="72D39882" w14:textId="77777777" w:rsidR="002E43F9" w:rsidRPr="003942DF" w:rsidRDefault="002E43F9" w:rsidP="00ED6F27">
            <w:pPr>
              <w:rPr>
                <w:rFonts w:ascii="Calibri" w:hAnsi="Calibri" w:cs="Calibri"/>
                <w:b/>
                <w:sz w:val="24"/>
                <w:szCs w:val="24"/>
              </w:rPr>
            </w:pPr>
          </w:p>
        </w:tc>
        <w:tc>
          <w:tcPr>
            <w:tcW w:w="7375" w:type="dxa"/>
          </w:tcPr>
          <w:p w14:paraId="0CBD74C9" w14:textId="20A38EBD" w:rsidR="002E43F9" w:rsidRPr="003942DF" w:rsidRDefault="00F20F49" w:rsidP="00ED6F27">
            <w:pPr>
              <w:rPr>
                <w:rFonts w:ascii="Calibri" w:hAnsi="Calibri" w:cs="Calibri"/>
                <w:sz w:val="24"/>
                <w:szCs w:val="24"/>
              </w:rPr>
            </w:pPr>
            <w:r>
              <w:rPr>
                <w:rFonts w:ascii="Calibri" w:hAnsi="Calibri" w:cs="Calibri"/>
                <w:sz w:val="24"/>
                <w:szCs w:val="24"/>
              </w:rPr>
              <w:t xml:space="preserve">Seasonal </w:t>
            </w:r>
            <w:r w:rsidR="008411E3">
              <w:rPr>
                <w:rFonts w:ascii="Calibri" w:hAnsi="Calibri" w:cs="Calibri"/>
                <w:sz w:val="24"/>
                <w:szCs w:val="24"/>
              </w:rPr>
              <w:t xml:space="preserve">and </w:t>
            </w:r>
            <w:r w:rsidR="006813AD">
              <w:rPr>
                <w:rFonts w:ascii="Calibri" w:hAnsi="Calibri" w:cs="Calibri"/>
                <w:sz w:val="24"/>
                <w:szCs w:val="24"/>
              </w:rPr>
              <w:t>M</w:t>
            </w:r>
            <w:r>
              <w:rPr>
                <w:rFonts w:ascii="Calibri" w:hAnsi="Calibri" w:cs="Calibri"/>
                <w:sz w:val="24"/>
                <w:szCs w:val="24"/>
              </w:rPr>
              <w:t>igrant farmworkers</w:t>
            </w:r>
            <w:r w:rsidR="008411E3">
              <w:rPr>
                <w:rFonts w:ascii="Calibri" w:hAnsi="Calibri" w:cs="Calibri"/>
                <w:sz w:val="24"/>
                <w:szCs w:val="24"/>
              </w:rPr>
              <w:t xml:space="preserve">, </w:t>
            </w:r>
            <w:r>
              <w:rPr>
                <w:rFonts w:ascii="Calibri" w:hAnsi="Calibri" w:cs="Calibri"/>
                <w:sz w:val="24"/>
                <w:szCs w:val="24"/>
              </w:rPr>
              <w:t xml:space="preserve">MSFW </w:t>
            </w:r>
            <w:r w:rsidR="006813AD">
              <w:rPr>
                <w:rFonts w:ascii="Calibri" w:hAnsi="Calibri" w:cs="Calibri"/>
                <w:sz w:val="24"/>
                <w:szCs w:val="24"/>
              </w:rPr>
              <w:t>Y</w:t>
            </w:r>
            <w:r>
              <w:rPr>
                <w:rFonts w:ascii="Calibri" w:hAnsi="Calibri" w:cs="Calibri"/>
                <w:sz w:val="24"/>
                <w:szCs w:val="24"/>
              </w:rPr>
              <w:t>outh</w:t>
            </w:r>
            <w:r w:rsidR="008411E3">
              <w:rPr>
                <w:rFonts w:ascii="Calibri" w:hAnsi="Calibri" w:cs="Calibri"/>
                <w:sz w:val="24"/>
                <w:szCs w:val="24"/>
              </w:rPr>
              <w:t>, and</w:t>
            </w:r>
            <w:r>
              <w:rPr>
                <w:rFonts w:ascii="Calibri" w:hAnsi="Calibri" w:cs="Calibri"/>
                <w:sz w:val="24"/>
                <w:szCs w:val="24"/>
              </w:rPr>
              <w:t xml:space="preserve"> </w:t>
            </w:r>
            <w:r w:rsidR="006813AD">
              <w:rPr>
                <w:rFonts w:ascii="Calibri" w:hAnsi="Calibri" w:cs="Calibri"/>
                <w:sz w:val="24"/>
                <w:szCs w:val="24"/>
              </w:rPr>
              <w:t>I</w:t>
            </w:r>
            <w:r>
              <w:rPr>
                <w:rFonts w:ascii="Calibri" w:hAnsi="Calibri" w:cs="Calibri"/>
                <w:sz w:val="24"/>
                <w:szCs w:val="24"/>
              </w:rPr>
              <w:t xml:space="preserve">ndigenous </w:t>
            </w:r>
            <w:r w:rsidR="006813AD">
              <w:rPr>
                <w:rFonts w:ascii="Calibri" w:hAnsi="Calibri" w:cs="Calibri"/>
                <w:sz w:val="24"/>
                <w:szCs w:val="24"/>
              </w:rPr>
              <w:t>F</w:t>
            </w:r>
            <w:r>
              <w:rPr>
                <w:rFonts w:ascii="Calibri" w:hAnsi="Calibri" w:cs="Calibri"/>
                <w:sz w:val="24"/>
                <w:szCs w:val="24"/>
              </w:rPr>
              <w:t>armworkers</w:t>
            </w:r>
          </w:p>
        </w:tc>
      </w:tr>
      <w:tr w:rsidR="002E43F9" w:rsidRPr="003942DF" w14:paraId="41FE0A97" w14:textId="77777777" w:rsidTr="009870AC">
        <w:trPr>
          <w:gridBefore w:val="1"/>
          <w:wBefore w:w="108" w:type="dxa"/>
        </w:trPr>
        <w:tc>
          <w:tcPr>
            <w:tcW w:w="1975" w:type="dxa"/>
          </w:tcPr>
          <w:p w14:paraId="3F27645B"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KEY PARTNERS</w:t>
            </w:r>
          </w:p>
        </w:tc>
        <w:tc>
          <w:tcPr>
            <w:tcW w:w="7375" w:type="dxa"/>
          </w:tcPr>
          <w:p w14:paraId="09971CA5" w14:textId="77777777" w:rsidR="00F20F49" w:rsidRPr="00F20F49" w:rsidRDefault="00F20F49" w:rsidP="00F20F49">
            <w:pPr>
              <w:widowControl w:val="0"/>
              <w:numPr>
                <w:ilvl w:val="0"/>
                <w:numId w:val="18"/>
              </w:numPr>
              <w:autoSpaceDE w:val="0"/>
              <w:autoSpaceDN w:val="0"/>
              <w:adjustRightInd w:val="0"/>
              <w:contextualSpacing/>
              <w:rPr>
                <w:rFonts w:ascii="Calibri" w:eastAsiaTheme="minorEastAsia" w:hAnsi="Calibri" w:cs="Calibri"/>
                <w:bCs/>
                <w:sz w:val="24"/>
                <w:szCs w:val="24"/>
              </w:rPr>
            </w:pPr>
            <w:r w:rsidRPr="00F20F49">
              <w:rPr>
                <w:rFonts w:ascii="Calibri" w:eastAsiaTheme="minorEastAsia" w:hAnsi="Calibri" w:cs="Calibri"/>
                <w:bCs/>
                <w:sz w:val="24"/>
                <w:szCs w:val="24"/>
              </w:rPr>
              <w:t>Employment Development Department</w:t>
            </w:r>
          </w:p>
          <w:p w14:paraId="05328B7C" w14:textId="77777777" w:rsidR="00F20F49" w:rsidRPr="00F20F49" w:rsidRDefault="00F20F49" w:rsidP="00F20F49">
            <w:pPr>
              <w:widowControl w:val="0"/>
              <w:numPr>
                <w:ilvl w:val="0"/>
                <w:numId w:val="18"/>
              </w:numPr>
              <w:autoSpaceDE w:val="0"/>
              <w:autoSpaceDN w:val="0"/>
              <w:adjustRightInd w:val="0"/>
              <w:contextualSpacing/>
              <w:rPr>
                <w:rFonts w:ascii="Calibri" w:eastAsiaTheme="minorEastAsia" w:hAnsi="Calibri" w:cs="Calibri"/>
                <w:bCs/>
                <w:sz w:val="24"/>
                <w:szCs w:val="24"/>
              </w:rPr>
            </w:pPr>
            <w:r w:rsidRPr="00F20F49">
              <w:rPr>
                <w:rFonts w:ascii="Calibri" w:eastAsiaTheme="minorEastAsia" w:hAnsi="Calibri" w:cs="Calibri"/>
                <w:bCs/>
                <w:sz w:val="24"/>
                <w:szCs w:val="24"/>
              </w:rPr>
              <w:t>Ventura Pacific</w:t>
            </w:r>
          </w:p>
          <w:p w14:paraId="7F1DC798" w14:textId="77777777" w:rsidR="00F20F49" w:rsidRPr="00F20F49" w:rsidRDefault="00F20F49" w:rsidP="00F20F49">
            <w:pPr>
              <w:widowControl w:val="0"/>
              <w:numPr>
                <w:ilvl w:val="0"/>
                <w:numId w:val="18"/>
              </w:numPr>
              <w:autoSpaceDE w:val="0"/>
              <w:autoSpaceDN w:val="0"/>
              <w:adjustRightInd w:val="0"/>
              <w:contextualSpacing/>
              <w:rPr>
                <w:rFonts w:ascii="Calibri" w:eastAsiaTheme="minorEastAsia" w:hAnsi="Calibri" w:cs="Calibri"/>
                <w:bCs/>
                <w:sz w:val="24"/>
                <w:szCs w:val="24"/>
              </w:rPr>
            </w:pPr>
            <w:r w:rsidRPr="00F20F49">
              <w:rPr>
                <w:rFonts w:ascii="Calibri" w:eastAsiaTheme="minorEastAsia" w:hAnsi="Calibri" w:cs="Calibri"/>
                <w:bCs/>
                <w:sz w:val="24"/>
                <w:szCs w:val="24"/>
              </w:rPr>
              <w:t>Ventura County Community College District</w:t>
            </w:r>
          </w:p>
          <w:p w14:paraId="09C48D0E" w14:textId="77777777" w:rsidR="00F20F49" w:rsidRPr="00F20F49" w:rsidRDefault="00F20F49" w:rsidP="00F20F49">
            <w:pPr>
              <w:widowControl w:val="0"/>
              <w:numPr>
                <w:ilvl w:val="0"/>
                <w:numId w:val="18"/>
              </w:numPr>
              <w:autoSpaceDE w:val="0"/>
              <w:autoSpaceDN w:val="0"/>
              <w:adjustRightInd w:val="0"/>
              <w:contextualSpacing/>
              <w:rPr>
                <w:rFonts w:ascii="Calibri" w:eastAsiaTheme="minorEastAsia" w:hAnsi="Calibri" w:cs="Calibri"/>
                <w:bCs/>
                <w:sz w:val="24"/>
                <w:szCs w:val="24"/>
              </w:rPr>
            </w:pPr>
            <w:r w:rsidRPr="00F20F49">
              <w:rPr>
                <w:rFonts w:ascii="Calibri" w:eastAsiaTheme="minorEastAsia" w:hAnsi="Calibri" w:cs="Calibri"/>
                <w:bCs/>
                <w:sz w:val="24"/>
                <w:szCs w:val="24"/>
              </w:rPr>
              <w:t>Ventura Adult and Continuing Education</w:t>
            </w:r>
          </w:p>
          <w:p w14:paraId="5464014A" w14:textId="3DA7A8A6" w:rsidR="00F20F49" w:rsidRPr="00F20F49" w:rsidRDefault="00F20F49" w:rsidP="00F20F49">
            <w:pPr>
              <w:widowControl w:val="0"/>
              <w:numPr>
                <w:ilvl w:val="0"/>
                <w:numId w:val="18"/>
              </w:numPr>
              <w:autoSpaceDE w:val="0"/>
              <w:autoSpaceDN w:val="0"/>
              <w:adjustRightInd w:val="0"/>
              <w:contextualSpacing/>
              <w:rPr>
                <w:rFonts w:ascii="Calibri" w:eastAsiaTheme="minorEastAsia" w:hAnsi="Calibri" w:cs="Calibri"/>
                <w:bCs/>
                <w:sz w:val="24"/>
                <w:szCs w:val="24"/>
              </w:rPr>
            </w:pPr>
            <w:r w:rsidRPr="00F20F49">
              <w:rPr>
                <w:rFonts w:ascii="Calibri" w:eastAsiaTheme="minorEastAsia" w:hAnsi="Calibri" w:cs="Calibri"/>
                <w:bCs/>
                <w:sz w:val="24"/>
                <w:szCs w:val="24"/>
              </w:rPr>
              <w:t>Center for Employment Training</w:t>
            </w:r>
          </w:p>
          <w:p w14:paraId="1B925E5C" w14:textId="77777777" w:rsidR="00F20F49" w:rsidRPr="00F20F49" w:rsidRDefault="00F20F49" w:rsidP="00F20F49">
            <w:pPr>
              <w:widowControl w:val="0"/>
              <w:numPr>
                <w:ilvl w:val="0"/>
                <w:numId w:val="18"/>
              </w:numPr>
              <w:autoSpaceDE w:val="0"/>
              <w:autoSpaceDN w:val="0"/>
              <w:adjustRightInd w:val="0"/>
              <w:contextualSpacing/>
              <w:rPr>
                <w:rFonts w:ascii="Calibri" w:eastAsiaTheme="minorEastAsia" w:hAnsi="Calibri" w:cs="Calibri"/>
                <w:bCs/>
                <w:sz w:val="24"/>
                <w:szCs w:val="24"/>
              </w:rPr>
            </w:pPr>
            <w:r w:rsidRPr="00F20F49">
              <w:rPr>
                <w:rFonts w:ascii="Calibri" w:eastAsiaTheme="minorEastAsia" w:hAnsi="Calibri" w:cs="Calibri"/>
                <w:bCs/>
                <w:sz w:val="24"/>
                <w:szCs w:val="24"/>
              </w:rPr>
              <w:t>County of Ventura Farmworker Resource Program</w:t>
            </w:r>
          </w:p>
          <w:p w14:paraId="6541BA31" w14:textId="6AF0D625" w:rsidR="002E43F9" w:rsidRPr="00F20F49" w:rsidRDefault="00F20F49" w:rsidP="00ED6F27">
            <w:pPr>
              <w:widowControl w:val="0"/>
              <w:numPr>
                <w:ilvl w:val="0"/>
                <w:numId w:val="18"/>
              </w:numPr>
              <w:autoSpaceDE w:val="0"/>
              <w:autoSpaceDN w:val="0"/>
              <w:adjustRightInd w:val="0"/>
              <w:contextualSpacing/>
              <w:rPr>
                <w:rFonts w:ascii="Calibri" w:eastAsiaTheme="minorEastAsia" w:hAnsi="Calibri" w:cs="Calibri"/>
                <w:bCs/>
                <w:sz w:val="24"/>
                <w:szCs w:val="24"/>
              </w:rPr>
            </w:pPr>
            <w:r w:rsidRPr="00F20F49">
              <w:rPr>
                <w:rFonts w:ascii="Calibri" w:eastAsiaTheme="minorEastAsia" w:hAnsi="Calibri" w:cs="Calibri"/>
                <w:bCs/>
                <w:sz w:val="24"/>
                <w:szCs w:val="24"/>
              </w:rPr>
              <w:t>Cell-Ed</w:t>
            </w:r>
          </w:p>
          <w:p w14:paraId="2590E06A" w14:textId="77777777" w:rsidR="002E43F9" w:rsidRPr="003942DF" w:rsidRDefault="002E43F9" w:rsidP="00ED6F27">
            <w:pPr>
              <w:rPr>
                <w:rFonts w:ascii="Calibri" w:hAnsi="Calibri" w:cs="Calibri"/>
                <w:sz w:val="24"/>
                <w:szCs w:val="24"/>
              </w:rPr>
            </w:pPr>
          </w:p>
        </w:tc>
      </w:tr>
      <w:tr w:rsidR="002E43F9" w:rsidRPr="003942DF" w14:paraId="693F9E92" w14:textId="77777777" w:rsidTr="009870AC">
        <w:trPr>
          <w:gridBefore w:val="1"/>
          <w:wBefore w:w="108" w:type="dxa"/>
        </w:trPr>
        <w:tc>
          <w:tcPr>
            <w:tcW w:w="1975" w:type="dxa"/>
          </w:tcPr>
          <w:p w14:paraId="49E912A7"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PROJECT DESCRIPTION</w:t>
            </w:r>
          </w:p>
        </w:tc>
        <w:tc>
          <w:tcPr>
            <w:tcW w:w="7375" w:type="dxa"/>
          </w:tcPr>
          <w:p w14:paraId="4C2827B6" w14:textId="77777777" w:rsidR="00F20F49" w:rsidRPr="00F20F49" w:rsidRDefault="00F20F49" w:rsidP="00F20F49">
            <w:pPr>
              <w:rPr>
                <w:rFonts w:ascii="Calibri" w:eastAsia="Calibri" w:hAnsi="Calibri" w:cs="Times New Roman"/>
                <w:sz w:val="24"/>
                <w:szCs w:val="24"/>
              </w:rPr>
            </w:pPr>
            <w:r w:rsidRPr="00F20F49">
              <w:rPr>
                <w:rFonts w:ascii="Calibri" w:eastAsia="Calibri" w:hAnsi="Calibri" w:cs="Times New Roman"/>
                <w:sz w:val="24"/>
                <w:szCs w:val="24"/>
              </w:rPr>
              <w:t>The program will utilize Navigators within Ventura County’s America’s Job Center of California (AJCC) system for local coordination, case management, and wrap-around services. Additionally, farmworkers will increase their literacy, language, and job skills through Cell-Ed. Cell-Ed is a customizable messaging platform that will help farmworkers upskill easily and quickly over mobile devices to better their lives. Farmworkers will acquire reading, communications, and job skills through Cell-Ed’s courses, content, and coaches in the most convenient way, including on flip phones with no internet access. Cell-Ed will also provide farmworkers with a live Cell-Ed coach who follows and supports each learner using texting and phone calls to nudge, motivate, and provide feedback and further instruction.</w:t>
            </w:r>
          </w:p>
          <w:p w14:paraId="2AE9DFE8" w14:textId="20602275" w:rsidR="00514CE3" w:rsidRPr="003942DF" w:rsidRDefault="00F20F49" w:rsidP="00B829F0">
            <w:pPr>
              <w:rPr>
                <w:rFonts w:ascii="Calibri" w:hAnsi="Calibri" w:cs="Calibri"/>
                <w:sz w:val="24"/>
                <w:szCs w:val="24"/>
              </w:rPr>
            </w:pPr>
            <w:r>
              <w:rPr>
                <w:rFonts w:ascii="Calibri" w:hAnsi="Calibri" w:cs="Calibri"/>
                <w:sz w:val="24"/>
                <w:szCs w:val="24"/>
              </w:rPr>
              <w:t xml:space="preserve"> </w:t>
            </w:r>
          </w:p>
        </w:tc>
      </w:tr>
      <w:tr w:rsidR="002E43F9" w:rsidRPr="003942DF" w14:paraId="6AB5F24F" w14:textId="77777777" w:rsidTr="009870AC">
        <w:trPr>
          <w:gridBefore w:val="1"/>
          <w:wBefore w:w="108" w:type="dxa"/>
        </w:trPr>
        <w:tc>
          <w:tcPr>
            <w:tcW w:w="1975" w:type="dxa"/>
          </w:tcPr>
          <w:p w14:paraId="48B33855" w14:textId="77777777" w:rsidR="002E43F9" w:rsidRPr="003942DF" w:rsidRDefault="002E43F9" w:rsidP="00ED6F27">
            <w:pPr>
              <w:rPr>
                <w:rFonts w:ascii="Calibri" w:hAnsi="Calibri" w:cs="Calibri"/>
                <w:b/>
                <w:sz w:val="24"/>
                <w:szCs w:val="24"/>
              </w:rPr>
            </w:pPr>
            <w:r w:rsidRPr="003942DF">
              <w:rPr>
                <w:rFonts w:ascii="Calibri" w:hAnsi="Calibri" w:cs="Calibri"/>
                <w:b/>
                <w:sz w:val="24"/>
                <w:szCs w:val="24"/>
              </w:rPr>
              <w:t>EXPECTED OUTCOMES</w:t>
            </w:r>
          </w:p>
        </w:tc>
        <w:tc>
          <w:tcPr>
            <w:tcW w:w="7375" w:type="dxa"/>
          </w:tcPr>
          <w:p w14:paraId="27D085D7" w14:textId="77777777" w:rsidR="00F20F49" w:rsidRPr="00F20F49" w:rsidRDefault="00F20F49" w:rsidP="00F20F49">
            <w:pPr>
              <w:rPr>
                <w:rFonts w:ascii="Calibri" w:eastAsia="Calibri" w:hAnsi="Calibri" w:cs="Calibri"/>
                <w:color w:val="000000"/>
                <w:sz w:val="24"/>
                <w:szCs w:val="24"/>
              </w:rPr>
            </w:pPr>
            <w:r w:rsidRPr="00F20F49">
              <w:rPr>
                <w:rFonts w:ascii="Calibri" w:eastAsia="Arial" w:hAnsi="Calibri" w:cs="Calibri"/>
                <w:sz w:val="24"/>
              </w:rPr>
              <w:t>The project will enroll 250 farmworkers. Of the 250:</w:t>
            </w:r>
          </w:p>
          <w:p w14:paraId="05AB4773" w14:textId="780FF225" w:rsidR="00F20F49" w:rsidRPr="00F20F49" w:rsidRDefault="00F20F49" w:rsidP="00F20F49">
            <w:pPr>
              <w:numPr>
                <w:ilvl w:val="0"/>
                <w:numId w:val="15"/>
              </w:numPr>
              <w:contextualSpacing/>
              <w:rPr>
                <w:rFonts w:ascii="Calibri" w:eastAsia="Calibri" w:hAnsi="Calibri" w:cs="Calibri"/>
                <w:bCs/>
                <w:sz w:val="24"/>
                <w:szCs w:val="24"/>
              </w:rPr>
            </w:pPr>
            <w:r w:rsidRPr="00F20F49">
              <w:rPr>
                <w:rFonts w:ascii="Calibri" w:eastAsia="Calibri" w:hAnsi="Calibri" w:cs="Calibri"/>
                <w:bCs/>
                <w:sz w:val="24"/>
                <w:szCs w:val="24"/>
              </w:rPr>
              <w:t>160 will be employed in the 2nd quarter after exit</w:t>
            </w:r>
            <w:r w:rsidR="008411E3">
              <w:rPr>
                <w:rFonts w:ascii="Calibri" w:eastAsia="Calibri" w:hAnsi="Calibri" w:cs="Calibri"/>
                <w:bCs/>
                <w:sz w:val="24"/>
                <w:szCs w:val="24"/>
              </w:rPr>
              <w:t>.</w:t>
            </w:r>
          </w:p>
          <w:p w14:paraId="16E0BF0D" w14:textId="45B0DAEF" w:rsidR="00F20F49" w:rsidRPr="00F20F49" w:rsidRDefault="00F20F49" w:rsidP="00F20F49">
            <w:pPr>
              <w:numPr>
                <w:ilvl w:val="0"/>
                <w:numId w:val="15"/>
              </w:numPr>
              <w:contextualSpacing/>
              <w:rPr>
                <w:rFonts w:ascii="Calibri" w:eastAsia="Calibri" w:hAnsi="Calibri" w:cs="Calibri"/>
                <w:bCs/>
                <w:sz w:val="24"/>
                <w:szCs w:val="24"/>
              </w:rPr>
            </w:pPr>
            <w:r w:rsidRPr="00F20F49">
              <w:rPr>
                <w:rFonts w:ascii="Calibri" w:eastAsia="Calibri" w:hAnsi="Calibri" w:cs="Calibri"/>
                <w:bCs/>
                <w:sz w:val="24"/>
                <w:szCs w:val="24"/>
              </w:rPr>
              <w:t>152 will be employed in the 4th quarter after exit</w:t>
            </w:r>
            <w:r w:rsidR="008411E3">
              <w:rPr>
                <w:rFonts w:ascii="Calibri" w:eastAsia="Calibri" w:hAnsi="Calibri" w:cs="Calibri"/>
                <w:bCs/>
                <w:sz w:val="24"/>
                <w:szCs w:val="24"/>
              </w:rPr>
              <w:t>.</w:t>
            </w:r>
          </w:p>
          <w:p w14:paraId="470E1902" w14:textId="1CAB2408" w:rsidR="00F20F49" w:rsidRPr="00F20F49" w:rsidRDefault="00F20F49" w:rsidP="00F20F49">
            <w:pPr>
              <w:numPr>
                <w:ilvl w:val="0"/>
                <w:numId w:val="15"/>
              </w:numPr>
              <w:contextualSpacing/>
              <w:rPr>
                <w:rFonts w:ascii="Calibri" w:eastAsia="Calibri" w:hAnsi="Calibri" w:cs="Calibri"/>
                <w:bCs/>
                <w:sz w:val="24"/>
                <w:szCs w:val="24"/>
              </w:rPr>
            </w:pPr>
            <w:r w:rsidRPr="00F20F49">
              <w:rPr>
                <w:rFonts w:ascii="Calibri" w:eastAsia="Calibri" w:hAnsi="Calibri" w:cs="Calibri"/>
                <w:bCs/>
                <w:sz w:val="24"/>
                <w:szCs w:val="24"/>
              </w:rPr>
              <w:t>25 will be enrolled in training, and WBL</w:t>
            </w:r>
            <w:r w:rsidR="008411E3">
              <w:rPr>
                <w:rFonts w:ascii="Calibri" w:eastAsia="Calibri" w:hAnsi="Calibri" w:cs="Calibri"/>
                <w:bCs/>
                <w:sz w:val="24"/>
                <w:szCs w:val="24"/>
              </w:rPr>
              <w:t>.</w:t>
            </w:r>
          </w:p>
          <w:p w14:paraId="02E23FEA" w14:textId="3BF0DD37" w:rsidR="00F20F49" w:rsidRPr="00F20F49" w:rsidRDefault="00F20F49" w:rsidP="00F20F49">
            <w:pPr>
              <w:numPr>
                <w:ilvl w:val="0"/>
                <w:numId w:val="15"/>
              </w:numPr>
              <w:contextualSpacing/>
              <w:rPr>
                <w:rFonts w:ascii="Calibri" w:eastAsia="Calibri" w:hAnsi="Calibri" w:cs="Calibri"/>
                <w:bCs/>
                <w:sz w:val="24"/>
                <w:szCs w:val="24"/>
              </w:rPr>
            </w:pPr>
            <w:r w:rsidRPr="00F20F49">
              <w:rPr>
                <w:rFonts w:ascii="Calibri" w:eastAsia="Calibri" w:hAnsi="Calibri" w:cs="Calibri"/>
                <w:bCs/>
                <w:sz w:val="24"/>
                <w:szCs w:val="24"/>
              </w:rPr>
              <w:t>17 of the 25 will gain a credential</w:t>
            </w:r>
            <w:r w:rsidR="008411E3">
              <w:rPr>
                <w:rFonts w:ascii="Calibri" w:eastAsia="Calibri" w:hAnsi="Calibri" w:cs="Calibri"/>
                <w:bCs/>
                <w:sz w:val="24"/>
                <w:szCs w:val="24"/>
              </w:rPr>
              <w:t>.</w:t>
            </w:r>
          </w:p>
          <w:p w14:paraId="3CBAB3D9" w14:textId="5A04A445" w:rsidR="00F20F49" w:rsidRPr="00F20F49" w:rsidRDefault="00F20F49" w:rsidP="00F20F49">
            <w:pPr>
              <w:numPr>
                <w:ilvl w:val="0"/>
                <w:numId w:val="15"/>
              </w:numPr>
              <w:contextualSpacing/>
              <w:rPr>
                <w:rFonts w:ascii="Calibri" w:eastAsia="Calibri" w:hAnsi="Calibri" w:cs="Calibri"/>
                <w:bCs/>
                <w:sz w:val="24"/>
                <w:szCs w:val="24"/>
              </w:rPr>
            </w:pPr>
            <w:r w:rsidRPr="00F20F49">
              <w:rPr>
                <w:rFonts w:ascii="Calibri" w:eastAsia="Calibri" w:hAnsi="Calibri" w:cs="Calibri"/>
                <w:bCs/>
                <w:sz w:val="24"/>
                <w:szCs w:val="24"/>
              </w:rPr>
              <w:t>137 will have Measurable Skills Gains</w:t>
            </w:r>
            <w:r w:rsidR="008411E3">
              <w:rPr>
                <w:rFonts w:ascii="Calibri" w:eastAsia="Calibri" w:hAnsi="Calibri" w:cs="Calibri"/>
                <w:bCs/>
                <w:sz w:val="24"/>
                <w:szCs w:val="24"/>
              </w:rPr>
              <w:t>.</w:t>
            </w:r>
          </w:p>
          <w:p w14:paraId="1E84E0EF" w14:textId="0E10DE1E" w:rsidR="00514CE3" w:rsidRPr="003942DF" w:rsidRDefault="00F20F49" w:rsidP="00D9507B">
            <w:pPr>
              <w:rPr>
                <w:rFonts w:ascii="Calibri" w:hAnsi="Calibri" w:cs="Calibri"/>
                <w:sz w:val="24"/>
                <w:szCs w:val="24"/>
              </w:rPr>
            </w:pPr>
            <w:r>
              <w:rPr>
                <w:rFonts w:ascii="Calibri" w:hAnsi="Calibri" w:cs="Calibri"/>
                <w:sz w:val="24"/>
                <w:szCs w:val="24"/>
              </w:rPr>
              <w:t xml:space="preserve"> </w:t>
            </w:r>
          </w:p>
        </w:tc>
      </w:tr>
      <w:tr w:rsidR="009870AC" w:rsidRPr="00425156" w14:paraId="66B27F50" w14:textId="77777777" w:rsidTr="009870AC">
        <w:tc>
          <w:tcPr>
            <w:tcW w:w="2083" w:type="dxa"/>
            <w:gridSpan w:val="2"/>
          </w:tcPr>
          <w:p w14:paraId="268ED8FF" w14:textId="474D0ECF" w:rsidR="009870AC" w:rsidRPr="003942DF" w:rsidRDefault="009870AC" w:rsidP="002C08E9">
            <w:pPr>
              <w:rPr>
                <w:rFonts w:ascii="Calibri" w:hAnsi="Calibri" w:cs="Calibri"/>
                <w:b/>
                <w:sz w:val="24"/>
                <w:szCs w:val="24"/>
              </w:rPr>
            </w:pPr>
          </w:p>
        </w:tc>
        <w:tc>
          <w:tcPr>
            <w:tcW w:w="7375" w:type="dxa"/>
          </w:tcPr>
          <w:p w14:paraId="33F8B131" w14:textId="77777777" w:rsidR="009870AC" w:rsidRPr="00425156" w:rsidRDefault="009870AC" w:rsidP="002C08E9">
            <w:pPr>
              <w:rPr>
                <w:rFonts w:ascii="Calibri" w:hAnsi="Calibri" w:cs="Calibri"/>
                <w:b/>
                <w:bCs/>
                <w:sz w:val="24"/>
                <w:szCs w:val="24"/>
              </w:rPr>
            </w:pPr>
          </w:p>
        </w:tc>
      </w:tr>
    </w:tbl>
    <w:p w14:paraId="6EC21210" w14:textId="77777777" w:rsidR="006F6840" w:rsidRPr="003942DF" w:rsidRDefault="006F6840" w:rsidP="00D847CF">
      <w:pPr>
        <w:rPr>
          <w:rFonts w:ascii="Calibri" w:hAnsi="Calibri" w:cs="Calibri"/>
          <w:sz w:val="24"/>
          <w:szCs w:val="24"/>
        </w:rPr>
      </w:pPr>
    </w:p>
    <w:sectPr w:rsidR="006F6840" w:rsidRPr="003942DF" w:rsidSect="00C246E9">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B1AB6" w14:textId="77777777" w:rsidR="00D248CB" w:rsidRDefault="00D248CB" w:rsidP="00C4619D">
      <w:pPr>
        <w:spacing w:after="0" w:line="240" w:lineRule="auto"/>
      </w:pPr>
      <w:r>
        <w:separator/>
      </w:r>
    </w:p>
  </w:endnote>
  <w:endnote w:type="continuationSeparator" w:id="0">
    <w:p w14:paraId="2A7B1AB7" w14:textId="77777777" w:rsidR="00D248CB" w:rsidRDefault="00D248CB" w:rsidP="00C4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429430"/>
      <w:docPartObj>
        <w:docPartGallery w:val="Page Numbers (Bottom of Page)"/>
        <w:docPartUnique/>
      </w:docPartObj>
    </w:sdtPr>
    <w:sdtEndPr/>
    <w:sdtContent>
      <w:sdt>
        <w:sdtPr>
          <w:id w:val="-387655130"/>
          <w:docPartObj>
            <w:docPartGallery w:val="Page Numbers (Top of Page)"/>
            <w:docPartUnique/>
          </w:docPartObj>
        </w:sdtPr>
        <w:sdtEndPr/>
        <w:sdtContent>
          <w:p w14:paraId="305372C1" w14:textId="0A2F35F1" w:rsidR="00C068A7" w:rsidRDefault="00C068A7" w:rsidP="003A6798">
            <w:pPr>
              <w:pStyle w:val="Footer"/>
            </w:pPr>
            <w:r>
              <w:rPr>
                <w:sz w:val="24"/>
                <w:szCs w:val="24"/>
              </w:rPr>
              <w:t>FAP</w:t>
            </w:r>
            <w:r w:rsidRPr="00C246E9">
              <w:rPr>
                <w:sz w:val="24"/>
                <w:szCs w:val="24"/>
              </w:rPr>
              <w:t xml:space="preserve"> SFP PY 20</w:t>
            </w:r>
            <w:r>
              <w:rPr>
                <w:sz w:val="24"/>
                <w:szCs w:val="24"/>
              </w:rPr>
              <w:t>23</w:t>
            </w:r>
            <w:r w:rsidRPr="00C246E9">
              <w:rPr>
                <w:sz w:val="24"/>
                <w:szCs w:val="24"/>
              </w:rPr>
              <w:t>-</w:t>
            </w:r>
            <w:r>
              <w:rPr>
                <w:sz w:val="24"/>
                <w:szCs w:val="24"/>
              </w:rPr>
              <w:t>24</w:t>
            </w:r>
            <w:r w:rsidRPr="00C246E9">
              <w:rPr>
                <w:sz w:val="24"/>
                <w:szCs w:val="24"/>
              </w:rPr>
              <w:tab/>
            </w:r>
            <w:r w:rsidRPr="00C246E9">
              <w:rPr>
                <w:sz w:val="24"/>
                <w:szCs w:val="24"/>
              </w:rPr>
              <w:tab/>
              <w:t xml:space="preserve">Page </w:t>
            </w:r>
            <w:r w:rsidRPr="00C246E9">
              <w:rPr>
                <w:bCs/>
                <w:sz w:val="24"/>
                <w:szCs w:val="24"/>
              </w:rPr>
              <w:fldChar w:fldCharType="begin"/>
            </w:r>
            <w:r w:rsidRPr="00C246E9">
              <w:rPr>
                <w:bCs/>
                <w:sz w:val="24"/>
                <w:szCs w:val="24"/>
              </w:rPr>
              <w:instrText xml:space="preserve"> PAGE </w:instrText>
            </w:r>
            <w:r w:rsidRPr="00C246E9">
              <w:rPr>
                <w:bCs/>
                <w:sz w:val="24"/>
                <w:szCs w:val="24"/>
              </w:rPr>
              <w:fldChar w:fldCharType="separate"/>
            </w:r>
            <w:r>
              <w:rPr>
                <w:bCs/>
                <w:noProof/>
                <w:sz w:val="24"/>
                <w:szCs w:val="24"/>
              </w:rPr>
              <w:t>3</w:t>
            </w:r>
            <w:r w:rsidRPr="00C246E9">
              <w:rPr>
                <w:bCs/>
                <w:sz w:val="24"/>
                <w:szCs w:val="24"/>
              </w:rPr>
              <w:fldChar w:fldCharType="end"/>
            </w:r>
            <w:r w:rsidRPr="00C246E9">
              <w:rPr>
                <w:sz w:val="24"/>
                <w:szCs w:val="24"/>
              </w:rPr>
              <w:t xml:space="preserve"> of </w:t>
            </w:r>
            <w:r w:rsidRPr="00C246E9">
              <w:rPr>
                <w:bCs/>
                <w:sz w:val="24"/>
                <w:szCs w:val="24"/>
              </w:rPr>
              <w:fldChar w:fldCharType="begin"/>
            </w:r>
            <w:r w:rsidRPr="00C246E9">
              <w:rPr>
                <w:bCs/>
                <w:sz w:val="24"/>
                <w:szCs w:val="24"/>
              </w:rPr>
              <w:instrText xml:space="preserve"> NUMPAGES  </w:instrText>
            </w:r>
            <w:r w:rsidRPr="00C246E9">
              <w:rPr>
                <w:bCs/>
                <w:sz w:val="24"/>
                <w:szCs w:val="24"/>
              </w:rPr>
              <w:fldChar w:fldCharType="separate"/>
            </w:r>
            <w:r>
              <w:rPr>
                <w:bCs/>
                <w:noProof/>
                <w:sz w:val="24"/>
                <w:szCs w:val="24"/>
              </w:rPr>
              <w:t>3</w:t>
            </w:r>
            <w:r w:rsidRPr="00C246E9">
              <w:rPr>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811959"/>
      <w:docPartObj>
        <w:docPartGallery w:val="Page Numbers (Top of Page)"/>
        <w:docPartUnique/>
      </w:docPartObj>
    </w:sdtPr>
    <w:sdtEndPr/>
    <w:sdtContent>
      <w:p w14:paraId="45BDC729" w14:textId="4512061E" w:rsidR="00C068A7" w:rsidRDefault="00C068A7" w:rsidP="00C246E9">
        <w:pPr>
          <w:pStyle w:val="Footer"/>
        </w:pPr>
        <w:r>
          <w:rPr>
            <w:sz w:val="24"/>
            <w:szCs w:val="24"/>
          </w:rPr>
          <w:t>FAP</w:t>
        </w:r>
        <w:r w:rsidRPr="00C246E9">
          <w:rPr>
            <w:sz w:val="24"/>
            <w:szCs w:val="24"/>
          </w:rPr>
          <w:t xml:space="preserve"> PY 20</w:t>
        </w:r>
        <w:r>
          <w:rPr>
            <w:sz w:val="24"/>
            <w:szCs w:val="24"/>
          </w:rPr>
          <w:t>23</w:t>
        </w:r>
        <w:r w:rsidRPr="00C246E9">
          <w:rPr>
            <w:sz w:val="24"/>
            <w:szCs w:val="24"/>
          </w:rPr>
          <w:t>-</w:t>
        </w:r>
        <w:r>
          <w:rPr>
            <w:sz w:val="24"/>
            <w:szCs w:val="24"/>
          </w:rPr>
          <w:t>24</w:t>
        </w:r>
        <w:r w:rsidR="009626BF">
          <w:rPr>
            <w:sz w:val="24"/>
            <w:szCs w:val="24"/>
          </w:rPr>
          <w:t xml:space="preserve"> Award List Revised 3/28/2024</w:t>
        </w:r>
        <w:r w:rsidRPr="00C246E9">
          <w:rPr>
            <w:sz w:val="24"/>
            <w:szCs w:val="24"/>
          </w:rPr>
          <w:tab/>
        </w:r>
        <w:r w:rsidRPr="00C246E9">
          <w:rPr>
            <w:sz w:val="24"/>
            <w:szCs w:val="24"/>
          </w:rPr>
          <w:tab/>
          <w:t xml:space="preserve">Page </w:t>
        </w:r>
        <w:r w:rsidRPr="00C246E9">
          <w:rPr>
            <w:bCs/>
            <w:sz w:val="24"/>
            <w:szCs w:val="24"/>
          </w:rPr>
          <w:fldChar w:fldCharType="begin"/>
        </w:r>
        <w:r w:rsidRPr="00C246E9">
          <w:rPr>
            <w:bCs/>
            <w:sz w:val="24"/>
            <w:szCs w:val="24"/>
          </w:rPr>
          <w:instrText xml:space="preserve"> PAGE </w:instrText>
        </w:r>
        <w:r w:rsidRPr="00C246E9">
          <w:rPr>
            <w:bCs/>
            <w:sz w:val="24"/>
            <w:szCs w:val="24"/>
          </w:rPr>
          <w:fldChar w:fldCharType="separate"/>
        </w:r>
        <w:r>
          <w:rPr>
            <w:bCs/>
            <w:noProof/>
            <w:sz w:val="24"/>
            <w:szCs w:val="24"/>
          </w:rPr>
          <w:t>1</w:t>
        </w:r>
        <w:r w:rsidRPr="00C246E9">
          <w:rPr>
            <w:bCs/>
            <w:sz w:val="24"/>
            <w:szCs w:val="24"/>
          </w:rPr>
          <w:fldChar w:fldCharType="end"/>
        </w:r>
        <w:r w:rsidRPr="00C246E9">
          <w:rPr>
            <w:sz w:val="24"/>
            <w:szCs w:val="24"/>
          </w:rPr>
          <w:t xml:space="preserve"> of </w:t>
        </w:r>
        <w:r w:rsidRPr="00C246E9">
          <w:rPr>
            <w:bCs/>
            <w:sz w:val="24"/>
            <w:szCs w:val="24"/>
          </w:rPr>
          <w:fldChar w:fldCharType="begin"/>
        </w:r>
        <w:r w:rsidRPr="00C246E9">
          <w:rPr>
            <w:bCs/>
            <w:sz w:val="24"/>
            <w:szCs w:val="24"/>
          </w:rPr>
          <w:instrText xml:space="preserve"> NUMPAGES  </w:instrText>
        </w:r>
        <w:r w:rsidRPr="00C246E9">
          <w:rPr>
            <w:bCs/>
            <w:sz w:val="24"/>
            <w:szCs w:val="24"/>
          </w:rPr>
          <w:fldChar w:fldCharType="separate"/>
        </w:r>
        <w:r>
          <w:rPr>
            <w:bCs/>
            <w:noProof/>
            <w:sz w:val="24"/>
            <w:szCs w:val="24"/>
          </w:rPr>
          <w:t>3</w:t>
        </w:r>
        <w:r w:rsidRPr="00C246E9">
          <w:rPr>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1AB4" w14:textId="77777777" w:rsidR="00D248CB" w:rsidRDefault="00D248CB" w:rsidP="00C4619D">
      <w:pPr>
        <w:spacing w:after="0" w:line="240" w:lineRule="auto"/>
      </w:pPr>
      <w:r>
        <w:separator/>
      </w:r>
    </w:p>
  </w:footnote>
  <w:footnote w:type="continuationSeparator" w:id="0">
    <w:p w14:paraId="2A7B1AB5" w14:textId="77777777" w:rsidR="00D248CB" w:rsidRDefault="00D248CB" w:rsidP="00C461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6397"/>
    <w:multiLevelType w:val="hybridMultilevel"/>
    <w:tmpl w:val="EC38A8FA"/>
    <w:lvl w:ilvl="0" w:tplc="04090001">
      <w:start w:val="1"/>
      <w:numFmt w:val="bullet"/>
      <w:lvlText w:val=""/>
      <w:lvlJc w:val="left"/>
      <w:pPr>
        <w:ind w:left="360" w:hanging="360"/>
      </w:pPr>
      <w:rPr>
        <w:rFonts w:ascii="Symbol" w:hAnsi="Symbol" w:hint="default"/>
      </w:rPr>
    </w:lvl>
    <w:lvl w:ilvl="1" w:tplc="10780C60">
      <w:numFmt w:val="bullet"/>
      <w:lvlText w:val="•"/>
      <w:lvlJc w:val="left"/>
      <w:pPr>
        <w:ind w:left="1080" w:hanging="360"/>
      </w:pPr>
      <w:rPr>
        <w:rFonts w:ascii="Calibri" w:eastAsiaTheme="minorEastAsia"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D1F06"/>
    <w:multiLevelType w:val="hybridMultilevel"/>
    <w:tmpl w:val="A07C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02F68"/>
    <w:multiLevelType w:val="multilevel"/>
    <w:tmpl w:val="96001860"/>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B323572"/>
    <w:multiLevelType w:val="hybridMultilevel"/>
    <w:tmpl w:val="338C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26CDA"/>
    <w:multiLevelType w:val="hybridMultilevel"/>
    <w:tmpl w:val="77906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BF4DBD"/>
    <w:multiLevelType w:val="hybridMultilevel"/>
    <w:tmpl w:val="1FFA297E"/>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612DA"/>
    <w:multiLevelType w:val="multilevel"/>
    <w:tmpl w:val="728498D8"/>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B2B6C9F"/>
    <w:multiLevelType w:val="hybridMultilevel"/>
    <w:tmpl w:val="C26C3D68"/>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166D7"/>
    <w:multiLevelType w:val="multilevel"/>
    <w:tmpl w:val="CCE87F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1D7B2299"/>
    <w:multiLevelType w:val="hybridMultilevel"/>
    <w:tmpl w:val="F3FA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263314"/>
    <w:multiLevelType w:val="hybridMultilevel"/>
    <w:tmpl w:val="3E48B41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7C43641"/>
    <w:multiLevelType w:val="hybridMultilevel"/>
    <w:tmpl w:val="28A8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61848"/>
    <w:multiLevelType w:val="hybridMultilevel"/>
    <w:tmpl w:val="9206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DE11D8"/>
    <w:multiLevelType w:val="hybridMultilevel"/>
    <w:tmpl w:val="6B0A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60FC6"/>
    <w:multiLevelType w:val="hybridMultilevel"/>
    <w:tmpl w:val="AB88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25253"/>
    <w:multiLevelType w:val="hybridMultilevel"/>
    <w:tmpl w:val="77E275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B311911"/>
    <w:multiLevelType w:val="hybridMultilevel"/>
    <w:tmpl w:val="97AE543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FB42EF9"/>
    <w:multiLevelType w:val="hybridMultilevel"/>
    <w:tmpl w:val="8F903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221B2"/>
    <w:multiLevelType w:val="hybridMultilevel"/>
    <w:tmpl w:val="C8E6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A64229"/>
    <w:multiLevelType w:val="hybridMultilevel"/>
    <w:tmpl w:val="4F969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95A493A"/>
    <w:multiLevelType w:val="hybridMultilevel"/>
    <w:tmpl w:val="CFB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92BC0"/>
    <w:multiLevelType w:val="hybridMultilevel"/>
    <w:tmpl w:val="3830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84B12"/>
    <w:multiLevelType w:val="hybridMultilevel"/>
    <w:tmpl w:val="871E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B026AF"/>
    <w:multiLevelType w:val="hybridMultilevel"/>
    <w:tmpl w:val="D14ABE2E"/>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9B37BB"/>
    <w:multiLevelType w:val="hybridMultilevel"/>
    <w:tmpl w:val="7CBCD358"/>
    <w:lvl w:ilvl="0" w:tplc="10780C6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D425E"/>
    <w:multiLevelType w:val="hybridMultilevel"/>
    <w:tmpl w:val="AC80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E65055"/>
    <w:multiLevelType w:val="multilevel"/>
    <w:tmpl w:val="5A70F2CC"/>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66B20400"/>
    <w:multiLevelType w:val="hybridMultilevel"/>
    <w:tmpl w:val="2F8E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A29EF"/>
    <w:multiLevelType w:val="hybridMultilevel"/>
    <w:tmpl w:val="CEBC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875B7F"/>
    <w:multiLevelType w:val="hybridMultilevel"/>
    <w:tmpl w:val="D422D4C0"/>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FD79FE"/>
    <w:multiLevelType w:val="hybridMultilevel"/>
    <w:tmpl w:val="8F6CB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0960A5"/>
    <w:multiLevelType w:val="hybridMultilevel"/>
    <w:tmpl w:val="B0D6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7876DE"/>
    <w:multiLevelType w:val="hybridMultilevel"/>
    <w:tmpl w:val="F4E8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24821"/>
    <w:multiLevelType w:val="hybridMultilevel"/>
    <w:tmpl w:val="BE228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8111ED"/>
    <w:multiLevelType w:val="hybridMultilevel"/>
    <w:tmpl w:val="A378BC80"/>
    <w:lvl w:ilvl="0" w:tplc="B232CA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C77385"/>
    <w:multiLevelType w:val="hybridMultilevel"/>
    <w:tmpl w:val="9338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5939904">
    <w:abstractNumId w:val="4"/>
  </w:num>
  <w:num w:numId="2" w16cid:durableId="689454078">
    <w:abstractNumId w:val="13"/>
  </w:num>
  <w:num w:numId="3" w16cid:durableId="878592664">
    <w:abstractNumId w:val="9"/>
  </w:num>
  <w:num w:numId="4" w16cid:durableId="662659529">
    <w:abstractNumId w:val="23"/>
  </w:num>
  <w:num w:numId="5" w16cid:durableId="1864830390">
    <w:abstractNumId w:val="5"/>
  </w:num>
  <w:num w:numId="6" w16cid:durableId="1689671826">
    <w:abstractNumId w:val="29"/>
  </w:num>
  <w:num w:numId="7" w16cid:durableId="1382482771">
    <w:abstractNumId w:val="7"/>
  </w:num>
  <w:num w:numId="8" w16cid:durableId="504587022">
    <w:abstractNumId w:val="34"/>
  </w:num>
  <w:num w:numId="9" w16cid:durableId="500395704">
    <w:abstractNumId w:val="24"/>
  </w:num>
  <w:num w:numId="10" w16cid:durableId="1327199481">
    <w:abstractNumId w:val="0"/>
  </w:num>
  <w:num w:numId="11" w16cid:durableId="1424035759">
    <w:abstractNumId w:val="19"/>
  </w:num>
  <w:num w:numId="12" w16cid:durableId="192698175">
    <w:abstractNumId w:val="20"/>
  </w:num>
  <w:num w:numId="13" w16cid:durableId="347561247">
    <w:abstractNumId w:val="34"/>
  </w:num>
  <w:num w:numId="14" w16cid:durableId="2008364953">
    <w:abstractNumId w:val="6"/>
  </w:num>
  <w:num w:numId="15" w16cid:durableId="555896216">
    <w:abstractNumId w:val="31"/>
  </w:num>
  <w:num w:numId="16" w16cid:durableId="494761284">
    <w:abstractNumId w:val="32"/>
  </w:num>
  <w:num w:numId="17" w16cid:durableId="880291553">
    <w:abstractNumId w:val="10"/>
  </w:num>
  <w:num w:numId="18" w16cid:durableId="1835948089">
    <w:abstractNumId w:val="2"/>
  </w:num>
  <w:num w:numId="19" w16cid:durableId="437142324">
    <w:abstractNumId w:val="8"/>
  </w:num>
  <w:num w:numId="20" w16cid:durableId="717897938">
    <w:abstractNumId w:val="33"/>
  </w:num>
  <w:num w:numId="21" w16cid:durableId="1308322333">
    <w:abstractNumId w:val="16"/>
  </w:num>
  <w:num w:numId="22" w16cid:durableId="299192262">
    <w:abstractNumId w:val="26"/>
  </w:num>
  <w:num w:numId="23" w16cid:durableId="1455827141">
    <w:abstractNumId w:val="22"/>
  </w:num>
  <w:num w:numId="24" w16cid:durableId="1836915622">
    <w:abstractNumId w:val="25"/>
  </w:num>
  <w:num w:numId="25" w16cid:durableId="1023942320">
    <w:abstractNumId w:val="28"/>
  </w:num>
  <w:num w:numId="26" w16cid:durableId="754285210">
    <w:abstractNumId w:val="35"/>
  </w:num>
  <w:num w:numId="27" w16cid:durableId="1950042948">
    <w:abstractNumId w:val="15"/>
  </w:num>
  <w:num w:numId="28" w16cid:durableId="1965041266">
    <w:abstractNumId w:val="12"/>
  </w:num>
  <w:num w:numId="29" w16cid:durableId="756556223">
    <w:abstractNumId w:val="18"/>
  </w:num>
  <w:num w:numId="30" w16cid:durableId="2061243100">
    <w:abstractNumId w:val="14"/>
  </w:num>
  <w:num w:numId="31" w16cid:durableId="1014959901">
    <w:abstractNumId w:val="30"/>
  </w:num>
  <w:num w:numId="32" w16cid:durableId="1992636549">
    <w:abstractNumId w:val="27"/>
  </w:num>
  <w:num w:numId="33" w16cid:durableId="1002513488">
    <w:abstractNumId w:val="17"/>
  </w:num>
  <w:num w:numId="34" w16cid:durableId="1359964084">
    <w:abstractNumId w:val="11"/>
  </w:num>
  <w:num w:numId="35" w16cid:durableId="178278873">
    <w:abstractNumId w:val="21"/>
  </w:num>
  <w:num w:numId="36" w16cid:durableId="1516648838">
    <w:abstractNumId w:val="1"/>
  </w:num>
  <w:num w:numId="37" w16cid:durableId="132326939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WwMDYxMDUzMjCwNDVX0lEKTi0uzszPAykwNKwFAGEE0BAtAAAA"/>
  </w:docVars>
  <w:rsids>
    <w:rsidRoot w:val="00C4619D"/>
    <w:rsid w:val="00011FF6"/>
    <w:rsid w:val="000150B0"/>
    <w:rsid w:val="00037A75"/>
    <w:rsid w:val="0004003A"/>
    <w:rsid w:val="00043B3B"/>
    <w:rsid w:val="00064B6A"/>
    <w:rsid w:val="00070957"/>
    <w:rsid w:val="00074D3E"/>
    <w:rsid w:val="00077074"/>
    <w:rsid w:val="000907CE"/>
    <w:rsid w:val="00090C71"/>
    <w:rsid w:val="000A5CBC"/>
    <w:rsid w:val="000B770F"/>
    <w:rsid w:val="000C2D62"/>
    <w:rsid w:val="000D41F4"/>
    <w:rsid w:val="000E4D62"/>
    <w:rsid w:val="00120FA1"/>
    <w:rsid w:val="00150935"/>
    <w:rsid w:val="00154CD4"/>
    <w:rsid w:val="001624A5"/>
    <w:rsid w:val="0016615A"/>
    <w:rsid w:val="00166463"/>
    <w:rsid w:val="001721FE"/>
    <w:rsid w:val="001B3587"/>
    <w:rsid w:val="001D5D93"/>
    <w:rsid w:val="00200A90"/>
    <w:rsid w:val="00233C68"/>
    <w:rsid w:val="00236E94"/>
    <w:rsid w:val="00240B61"/>
    <w:rsid w:val="00243E97"/>
    <w:rsid w:val="0024484A"/>
    <w:rsid w:val="0027732C"/>
    <w:rsid w:val="00291A68"/>
    <w:rsid w:val="0029566A"/>
    <w:rsid w:val="002A0E28"/>
    <w:rsid w:val="002A49F5"/>
    <w:rsid w:val="002A69E5"/>
    <w:rsid w:val="002B0D57"/>
    <w:rsid w:val="002B60DD"/>
    <w:rsid w:val="002C5993"/>
    <w:rsid w:val="002D74FA"/>
    <w:rsid w:val="002E43F9"/>
    <w:rsid w:val="002F1B40"/>
    <w:rsid w:val="003074D7"/>
    <w:rsid w:val="00340557"/>
    <w:rsid w:val="00340F8B"/>
    <w:rsid w:val="003460E9"/>
    <w:rsid w:val="003942DF"/>
    <w:rsid w:val="003A6798"/>
    <w:rsid w:val="003A72FF"/>
    <w:rsid w:val="003D1304"/>
    <w:rsid w:val="003F3CA0"/>
    <w:rsid w:val="003F4960"/>
    <w:rsid w:val="00400CB3"/>
    <w:rsid w:val="004029A3"/>
    <w:rsid w:val="00425156"/>
    <w:rsid w:val="00462BD3"/>
    <w:rsid w:val="004749D2"/>
    <w:rsid w:val="004844F0"/>
    <w:rsid w:val="00494234"/>
    <w:rsid w:val="004C54B7"/>
    <w:rsid w:val="004C7A9D"/>
    <w:rsid w:val="004D2C52"/>
    <w:rsid w:val="004D4E7D"/>
    <w:rsid w:val="004E109F"/>
    <w:rsid w:val="004F2406"/>
    <w:rsid w:val="00514CE3"/>
    <w:rsid w:val="00523650"/>
    <w:rsid w:val="00524E7C"/>
    <w:rsid w:val="00533578"/>
    <w:rsid w:val="005346C5"/>
    <w:rsid w:val="00542CE5"/>
    <w:rsid w:val="005656F8"/>
    <w:rsid w:val="00590784"/>
    <w:rsid w:val="005A5D6D"/>
    <w:rsid w:val="005B0DCF"/>
    <w:rsid w:val="005B2E97"/>
    <w:rsid w:val="005C4514"/>
    <w:rsid w:val="005C7B28"/>
    <w:rsid w:val="005E4B40"/>
    <w:rsid w:val="005E57E5"/>
    <w:rsid w:val="005E58A9"/>
    <w:rsid w:val="005F0C04"/>
    <w:rsid w:val="00615A93"/>
    <w:rsid w:val="00623BAB"/>
    <w:rsid w:val="0064435D"/>
    <w:rsid w:val="006813AD"/>
    <w:rsid w:val="00686543"/>
    <w:rsid w:val="00687E26"/>
    <w:rsid w:val="00693DDF"/>
    <w:rsid w:val="00694BA1"/>
    <w:rsid w:val="006A609C"/>
    <w:rsid w:val="006A697D"/>
    <w:rsid w:val="006D1667"/>
    <w:rsid w:val="006D66AF"/>
    <w:rsid w:val="006F5A0B"/>
    <w:rsid w:val="006F6840"/>
    <w:rsid w:val="00700933"/>
    <w:rsid w:val="0070607C"/>
    <w:rsid w:val="0071078A"/>
    <w:rsid w:val="00716530"/>
    <w:rsid w:val="00716669"/>
    <w:rsid w:val="00726D36"/>
    <w:rsid w:val="007538F6"/>
    <w:rsid w:val="0075608B"/>
    <w:rsid w:val="00771FA8"/>
    <w:rsid w:val="007741EF"/>
    <w:rsid w:val="00775A64"/>
    <w:rsid w:val="00781EB2"/>
    <w:rsid w:val="00784BC8"/>
    <w:rsid w:val="00790F64"/>
    <w:rsid w:val="007C0F9E"/>
    <w:rsid w:val="007C30E8"/>
    <w:rsid w:val="007D3711"/>
    <w:rsid w:val="007D58C7"/>
    <w:rsid w:val="008049DD"/>
    <w:rsid w:val="008061A0"/>
    <w:rsid w:val="00816EEB"/>
    <w:rsid w:val="00821C18"/>
    <w:rsid w:val="00826C66"/>
    <w:rsid w:val="008411E3"/>
    <w:rsid w:val="0085022D"/>
    <w:rsid w:val="00861DD5"/>
    <w:rsid w:val="008650C0"/>
    <w:rsid w:val="008705AC"/>
    <w:rsid w:val="00880A38"/>
    <w:rsid w:val="008909EA"/>
    <w:rsid w:val="008A02DA"/>
    <w:rsid w:val="008C14A4"/>
    <w:rsid w:val="008C7368"/>
    <w:rsid w:val="008F25C4"/>
    <w:rsid w:val="008F5942"/>
    <w:rsid w:val="00927D78"/>
    <w:rsid w:val="0094663B"/>
    <w:rsid w:val="00953A8C"/>
    <w:rsid w:val="00956211"/>
    <w:rsid w:val="00962108"/>
    <w:rsid w:val="009626BF"/>
    <w:rsid w:val="009632DF"/>
    <w:rsid w:val="009870AC"/>
    <w:rsid w:val="009A46BE"/>
    <w:rsid w:val="009A75A1"/>
    <w:rsid w:val="009B2828"/>
    <w:rsid w:val="009B6098"/>
    <w:rsid w:val="00A05EF4"/>
    <w:rsid w:val="00A11416"/>
    <w:rsid w:val="00A20F6A"/>
    <w:rsid w:val="00A21B60"/>
    <w:rsid w:val="00A311B3"/>
    <w:rsid w:val="00A70F23"/>
    <w:rsid w:val="00A73267"/>
    <w:rsid w:val="00A74719"/>
    <w:rsid w:val="00A753B5"/>
    <w:rsid w:val="00A86DD1"/>
    <w:rsid w:val="00A87636"/>
    <w:rsid w:val="00A87723"/>
    <w:rsid w:val="00A90CD9"/>
    <w:rsid w:val="00AC6642"/>
    <w:rsid w:val="00AD568A"/>
    <w:rsid w:val="00B14D9C"/>
    <w:rsid w:val="00B2143B"/>
    <w:rsid w:val="00B37BB7"/>
    <w:rsid w:val="00B44FC5"/>
    <w:rsid w:val="00B462B4"/>
    <w:rsid w:val="00B506CE"/>
    <w:rsid w:val="00B535B4"/>
    <w:rsid w:val="00B61E64"/>
    <w:rsid w:val="00B775DE"/>
    <w:rsid w:val="00B829F0"/>
    <w:rsid w:val="00BA24B1"/>
    <w:rsid w:val="00BB00C9"/>
    <w:rsid w:val="00BB6100"/>
    <w:rsid w:val="00BC356A"/>
    <w:rsid w:val="00BD10A9"/>
    <w:rsid w:val="00BD2D7B"/>
    <w:rsid w:val="00BD5FED"/>
    <w:rsid w:val="00BF16F9"/>
    <w:rsid w:val="00BF31DB"/>
    <w:rsid w:val="00BF7C9C"/>
    <w:rsid w:val="00BF7E4A"/>
    <w:rsid w:val="00C068A7"/>
    <w:rsid w:val="00C2293A"/>
    <w:rsid w:val="00C246E9"/>
    <w:rsid w:val="00C25776"/>
    <w:rsid w:val="00C438E6"/>
    <w:rsid w:val="00C4619D"/>
    <w:rsid w:val="00C606DA"/>
    <w:rsid w:val="00C62016"/>
    <w:rsid w:val="00C632FF"/>
    <w:rsid w:val="00C72A3B"/>
    <w:rsid w:val="00C81DC3"/>
    <w:rsid w:val="00C83C7A"/>
    <w:rsid w:val="00C864F3"/>
    <w:rsid w:val="00CE4E83"/>
    <w:rsid w:val="00CE7DBA"/>
    <w:rsid w:val="00CF02D9"/>
    <w:rsid w:val="00CF3344"/>
    <w:rsid w:val="00D00615"/>
    <w:rsid w:val="00D248CB"/>
    <w:rsid w:val="00D426EA"/>
    <w:rsid w:val="00D43839"/>
    <w:rsid w:val="00D531FE"/>
    <w:rsid w:val="00D6178C"/>
    <w:rsid w:val="00D70045"/>
    <w:rsid w:val="00D7273E"/>
    <w:rsid w:val="00D7792A"/>
    <w:rsid w:val="00D847CF"/>
    <w:rsid w:val="00D84EC1"/>
    <w:rsid w:val="00D9507B"/>
    <w:rsid w:val="00DD2770"/>
    <w:rsid w:val="00DD2A85"/>
    <w:rsid w:val="00DD5A7C"/>
    <w:rsid w:val="00DE0FEF"/>
    <w:rsid w:val="00DE3A9E"/>
    <w:rsid w:val="00DF04CB"/>
    <w:rsid w:val="00E11D10"/>
    <w:rsid w:val="00E22C01"/>
    <w:rsid w:val="00E23A28"/>
    <w:rsid w:val="00E336CE"/>
    <w:rsid w:val="00E45DDD"/>
    <w:rsid w:val="00E47FE8"/>
    <w:rsid w:val="00E52A71"/>
    <w:rsid w:val="00E5359A"/>
    <w:rsid w:val="00E62996"/>
    <w:rsid w:val="00E70543"/>
    <w:rsid w:val="00E710FB"/>
    <w:rsid w:val="00E772CD"/>
    <w:rsid w:val="00E77FE5"/>
    <w:rsid w:val="00E81F29"/>
    <w:rsid w:val="00E90290"/>
    <w:rsid w:val="00E93C01"/>
    <w:rsid w:val="00EA1A69"/>
    <w:rsid w:val="00EA22D1"/>
    <w:rsid w:val="00EB7C33"/>
    <w:rsid w:val="00ED2643"/>
    <w:rsid w:val="00ED6F27"/>
    <w:rsid w:val="00EE6F6A"/>
    <w:rsid w:val="00EF4E2D"/>
    <w:rsid w:val="00F12B4E"/>
    <w:rsid w:val="00F20F49"/>
    <w:rsid w:val="00F30065"/>
    <w:rsid w:val="00F7314C"/>
    <w:rsid w:val="00F9480C"/>
    <w:rsid w:val="00FC6E34"/>
    <w:rsid w:val="00FD56D3"/>
    <w:rsid w:val="00FE11C7"/>
    <w:rsid w:val="00F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1A51"/>
  <w15:chartTrackingRefBased/>
  <w15:docId w15:val="{CD496050-676D-4EE3-823A-B241FE82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08B"/>
  </w:style>
  <w:style w:type="paragraph" w:styleId="Heading1">
    <w:name w:val="heading 1"/>
    <w:basedOn w:val="Normal"/>
    <w:next w:val="Normal"/>
    <w:link w:val="Heading1Char"/>
    <w:uiPriority w:val="9"/>
    <w:qFormat/>
    <w:rsid w:val="00C246E9"/>
    <w:pPr>
      <w:spacing w:after="0" w:line="240" w:lineRule="auto"/>
      <w:outlineLvl w:val="0"/>
    </w:pPr>
    <w:rPr>
      <w:b/>
      <w:noProof/>
      <w:color w:val="1F4E79" w:themeColor="accent1" w:themeShade="80"/>
      <w:sz w:val="28"/>
      <w:szCs w:val="28"/>
    </w:rPr>
  </w:style>
  <w:style w:type="paragraph" w:styleId="Heading2">
    <w:name w:val="heading 2"/>
    <w:basedOn w:val="Normal"/>
    <w:next w:val="Normal"/>
    <w:link w:val="Heading2Char"/>
    <w:uiPriority w:val="9"/>
    <w:unhideWhenUsed/>
    <w:qFormat/>
    <w:rsid w:val="00C068A7"/>
    <w:pPr>
      <w:outlineLvl w:val="1"/>
    </w:pPr>
    <w:rPr>
      <w:b/>
      <w:color w:val="1F4E79" w:themeColor="accent1" w:themeShade="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4619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46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19D"/>
  </w:style>
  <w:style w:type="paragraph" w:styleId="Footer">
    <w:name w:val="footer"/>
    <w:basedOn w:val="Normal"/>
    <w:link w:val="FooterChar"/>
    <w:uiPriority w:val="99"/>
    <w:unhideWhenUsed/>
    <w:rsid w:val="00C46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19D"/>
  </w:style>
  <w:style w:type="character" w:styleId="Hyperlink">
    <w:name w:val="Hyperlink"/>
    <w:basedOn w:val="DefaultParagraphFont"/>
    <w:uiPriority w:val="99"/>
    <w:unhideWhenUsed/>
    <w:rsid w:val="00C4619D"/>
    <w:rPr>
      <w:color w:val="0563C1" w:themeColor="hyperlink"/>
      <w:u w:val="single"/>
    </w:rPr>
  </w:style>
  <w:style w:type="paragraph" w:styleId="BalloonText">
    <w:name w:val="Balloon Text"/>
    <w:basedOn w:val="Normal"/>
    <w:link w:val="BalloonTextChar"/>
    <w:uiPriority w:val="99"/>
    <w:semiHidden/>
    <w:unhideWhenUsed/>
    <w:rsid w:val="00C46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19D"/>
    <w:rPr>
      <w:rFonts w:ascii="Segoe UI" w:hAnsi="Segoe UI" w:cs="Segoe UI"/>
      <w:sz w:val="18"/>
      <w:szCs w:val="18"/>
    </w:rPr>
  </w:style>
  <w:style w:type="character" w:styleId="PlaceholderText">
    <w:name w:val="Placeholder Text"/>
    <w:basedOn w:val="DefaultParagraphFont"/>
    <w:uiPriority w:val="99"/>
    <w:semiHidden/>
    <w:rsid w:val="004C54B7"/>
    <w:rPr>
      <w:color w:val="808080"/>
    </w:rPr>
  </w:style>
  <w:style w:type="character" w:customStyle="1" w:styleId="Heading1Char">
    <w:name w:val="Heading 1 Char"/>
    <w:basedOn w:val="DefaultParagraphFont"/>
    <w:link w:val="Heading1"/>
    <w:uiPriority w:val="9"/>
    <w:rsid w:val="00C246E9"/>
    <w:rPr>
      <w:b/>
      <w:noProof/>
      <w:color w:val="1F4E79" w:themeColor="accent1" w:themeShade="80"/>
      <w:sz w:val="28"/>
      <w:szCs w:val="28"/>
    </w:rPr>
  </w:style>
  <w:style w:type="table" w:styleId="PlainTable3">
    <w:name w:val="Plain Table 3"/>
    <w:basedOn w:val="TableNormal"/>
    <w:uiPriority w:val="43"/>
    <w:rsid w:val="00C246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C068A7"/>
    <w:rPr>
      <w:b/>
      <w:color w:val="1F4E79" w:themeColor="accent1" w:themeShade="80"/>
      <w:sz w:val="28"/>
    </w:rPr>
  </w:style>
  <w:style w:type="paragraph" w:styleId="ListParagraph">
    <w:name w:val="List Paragraph"/>
    <w:basedOn w:val="Normal"/>
    <w:uiPriority w:val="34"/>
    <w:qFormat/>
    <w:rsid w:val="004F2406"/>
    <w:pPr>
      <w:ind w:left="720"/>
      <w:contextualSpacing/>
    </w:pPr>
  </w:style>
  <w:style w:type="character" w:styleId="CommentReference">
    <w:name w:val="annotation reference"/>
    <w:basedOn w:val="DefaultParagraphFont"/>
    <w:uiPriority w:val="99"/>
    <w:semiHidden/>
    <w:unhideWhenUsed/>
    <w:rsid w:val="00B462B4"/>
    <w:rPr>
      <w:sz w:val="16"/>
      <w:szCs w:val="16"/>
    </w:rPr>
  </w:style>
  <w:style w:type="paragraph" w:styleId="CommentText">
    <w:name w:val="annotation text"/>
    <w:basedOn w:val="Normal"/>
    <w:link w:val="CommentTextChar"/>
    <w:uiPriority w:val="99"/>
    <w:semiHidden/>
    <w:unhideWhenUsed/>
    <w:rsid w:val="00B462B4"/>
    <w:pPr>
      <w:spacing w:line="240"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semiHidden/>
    <w:rsid w:val="00B462B4"/>
    <w:rPr>
      <w:rFonts w:eastAsiaTheme="minorEastAsia" w:cs="Times New Roman"/>
      <w:sz w:val="20"/>
      <w:szCs w:val="20"/>
    </w:rPr>
  </w:style>
  <w:style w:type="character" w:styleId="UnresolvedMention">
    <w:name w:val="Unresolved Mention"/>
    <w:basedOn w:val="DefaultParagraphFont"/>
    <w:uiPriority w:val="99"/>
    <w:semiHidden/>
    <w:unhideWhenUsed/>
    <w:rsid w:val="00826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41278">
      <w:bodyDiv w:val="1"/>
      <w:marLeft w:val="0"/>
      <w:marRight w:val="0"/>
      <w:marTop w:val="0"/>
      <w:marBottom w:val="0"/>
      <w:divBdr>
        <w:top w:val="none" w:sz="0" w:space="0" w:color="auto"/>
        <w:left w:val="none" w:sz="0" w:space="0" w:color="auto"/>
        <w:bottom w:val="none" w:sz="0" w:space="0" w:color="auto"/>
        <w:right w:val="none" w:sz="0" w:space="0" w:color="auto"/>
      </w:divBdr>
    </w:div>
    <w:div w:id="282269807">
      <w:bodyDiv w:val="1"/>
      <w:marLeft w:val="0"/>
      <w:marRight w:val="0"/>
      <w:marTop w:val="0"/>
      <w:marBottom w:val="0"/>
      <w:divBdr>
        <w:top w:val="none" w:sz="0" w:space="0" w:color="auto"/>
        <w:left w:val="none" w:sz="0" w:space="0" w:color="auto"/>
        <w:bottom w:val="none" w:sz="0" w:space="0" w:color="auto"/>
        <w:right w:val="none" w:sz="0" w:space="0" w:color="auto"/>
      </w:divBdr>
    </w:div>
    <w:div w:id="325983555">
      <w:bodyDiv w:val="1"/>
      <w:marLeft w:val="0"/>
      <w:marRight w:val="0"/>
      <w:marTop w:val="0"/>
      <w:marBottom w:val="0"/>
      <w:divBdr>
        <w:top w:val="none" w:sz="0" w:space="0" w:color="auto"/>
        <w:left w:val="none" w:sz="0" w:space="0" w:color="auto"/>
        <w:bottom w:val="none" w:sz="0" w:space="0" w:color="auto"/>
        <w:right w:val="none" w:sz="0" w:space="0" w:color="auto"/>
      </w:divBdr>
    </w:div>
    <w:div w:id="327558889">
      <w:bodyDiv w:val="1"/>
      <w:marLeft w:val="0"/>
      <w:marRight w:val="0"/>
      <w:marTop w:val="0"/>
      <w:marBottom w:val="0"/>
      <w:divBdr>
        <w:top w:val="none" w:sz="0" w:space="0" w:color="auto"/>
        <w:left w:val="none" w:sz="0" w:space="0" w:color="auto"/>
        <w:bottom w:val="none" w:sz="0" w:space="0" w:color="auto"/>
        <w:right w:val="none" w:sz="0" w:space="0" w:color="auto"/>
      </w:divBdr>
    </w:div>
    <w:div w:id="502207006">
      <w:bodyDiv w:val="1"/>
      <w:marLeft w:val="0"/>
      <w:marRight w:val="0"/>
      <w:marTop w:val="0"/>
      <w:marBottom w:val="0"/>
      <w:divBdr>
        <w:top w:val="none" w:sz="0" w:space="0" w:color="auto"/>
        <w:left w:val="none" w:sz="0" w:space="0" w:color="auto"/>
        <w:bottom w:val="none" w:sz="0" w:space="0" w:color="auto"/>
        <w:right w:val="none" w:sz="0" w:space="0" w:color="auto"/>
      </w:divBdr>
    </w:div>
    <w:div w:id="510684565">
      <w:bodyDiv w:val="1"/>
      <w:marLeft w:val="0"/>
      <w:marRight w:val="0"/>
      <w:marTop w:val="0"/>
      <w:marBottom w:val="0"/>
      <w:divBdr>
        <w:top w:val="none" w:sz="0" w:space="0" w:color="auto"/>
        <w:left w:val="none" w:sz="0" w:space="0" w:color="auto"/>
        <w:bottom w:val="none" w:sz="0" w:space="0" w:color="auto"/>
        <w:right w:val="none" w:sz="0" w:space="0" w:color="auto"/>
      </w:divBdr>
    </w:div>
    <w:div w:id="515075643">
      <w:bodyDiv w:val="1"/>
      <w:marLeft w:val="0"/>
      <w:marRight w:val="0"/>
      <w:marTop w:val="0"/>
      <w:marBottom w:val="0"/>
      <w:divBdr>
        <w:top w:val="none" w:sz="0" w:space="0" w:color="auto"/>
        <w:left w:val="none" w:sz="0" w:space="0" w:color="auto"/>
        <w:bottom w:val="none" w:sz="0" w:space="0" w:color="auto"/>
        <w:right w:val="none" w:sz="0" w:space="0" w:color="auto"/>
      </w:divBdr>
    </w:div>
    <w:div w:id="550191321">
      <w:bodyDiv w:val="1"/>
      <w:marLeft w:val="0"/>
      <w:marRight w:val="0"/>
      <w:marTop w:val="0"/>
      <w:marBottom w:val="0"/>
      <w:divBdr>
        <w:top w:val="none" w:sz="0" w:space="0" w:color="auto"/>
        <w:left w:val="none" w:sz="0" w:space="0" w:color="auto"/>
        <w:bottom w:val="none" w:sz="0" w:space="0" w:color="auto"/>
        <w:right w:val="none" w:sz="0" w:space="0" w:color="auto"/>
      </w:divBdr>
    </w:div>
    <w:div w:id="636688914">
      <w:bodyDiv w:val="1"/>
      <w:marLeft w:val="0"/>
      <w:marRight w:val="0"/>
      <w:marTop w:val="0"/>
      <w:marBottom w:val="0"/>
      <w:divBdr>
        <w:top w:val="none" w:sz="0" w:space="0" w:color="auto"/>
        <w:left w:val="none" w:sz="0" w:space="0" w:color="auto"/>
        <w:bottom w:val="none" w:sz="0" w:space="0" w:color="auto"/>
        <w:right w:val="none" w:sz="0" w:space="0" w:color="auto"/>
      </w:divBdr>
    </w:div>
    <w:div w:id="668367427">
      <w:bodyDiv w:val="1"/>
      <w:marLeft w:val="0"/>
      <w:marRight w:val="0"/>
      <w:marTop w:val="0"/>
      <w:marBottom w:val="0"/>
      <w:divBdr>
        <w:top w:val="none" w:sz="0" w:space="0" w:color="auto"/>
        <w:left w:val="none" w:sz="0" w:space="0" w:color="auto"/>
        <w:bottom w:val="none" w:sz="0" w:space="0" w:color="auto"/>
        <w:right w:val="none" w:sz="0" w:space="0" w:color="auto"/>
      </w:divBdr>
    </w:div>
    <w:div w:id="777070223">
      <w:bodyDiv w:val="1"/>
      <w:marLeft w:val="0"/>
      <w:marRight w:val="0"/>
      <w:marTop w:val="0"/>
      <w:marBottom w:val="0"/>
      <w:divBdr>
        <w:top w:val="none" w:sz="0" w:space="0" w:color="auto"/>
        <w:left w:val="none" w:sz="0" w:space="0" w:color="auto"/>
        <w:bottom w:val="none" w:sz="0" w:space="0" w:color="auto"/>
        <w:right w:val="none" w:sz="0" w:space="0" w:color="auto"/>
      </w:divBdr>
    </w:div>
    <w:div w:id="803885747">
      <w:bodyDiv w:val="1"/>
      <w:marLeft w:val="0"/>
      <w:marRight w:val="0"/>
      <w:marTop w:val="0"/>
      <w:marBottom w:val="0"/>
      <w:divBdr>
        <w:top w:val="none" w:sz="0" w:space="0" w:color="auto"/>
        <w:left w:val="none" w:sz="0" w:space="0" w:color="auto"/>
        <w:bottom w:val="none" w:sz="0" w:space="0" w:color="auto"/>
        <w:right w:val="none" w:sz="0" w:space="0" w:color="auto"/>
      </w:divBdr>
    </w:div>
    <w:div w:id="879391921">
      <w:bodyDiv w:val="1"/>
      <w:marLeft w:val="0"/>
      <w:marRight w:val="0"/>
      <w:marTop w:val="0"/>
      <w:marBottom w:val="0"/>
      <w:divBdr>
        <w:top w:val="none" w:sz="0" w:space="0" w:color="auto"/>
        <w:left w:val="none" w:sz="0" w:space="0" w:color="auto"/>
        <w:bottom w:val="none" w:sz="0" w:space="0" w:color="auto"/>
        <w:right w:val="none" w:sz="0" w:space="0" w:color="auto"/>
      </w:divBdr>
    </w:div>
    <w:div w:id="1013529727">
      <w:bodyDiv w:val="1"/>
      <w:marLeft w:val="0"/>
      <w:marRight w:val="0"/>
      <w:marTop w:val="0"/>
      <w:marBottom w:val="0"/>
      <w:divBdr>
        <w:top w:val="none" w:sz="0" w:space="0" w:color="auto"/>
        <w:left w:val="none" w:sz="0" w:space="0" w:color="auto"/>
        <w:bottom w:val="none" w:sz="0" w:space="0" w:color="auto"/>
        <w:right w:val="none" w:sz="0" w:space="0" w:color="auto"/>
      </w:divBdr>
    </w:div>
    <w:div w:id="1062825961">
      <w:bodyDiv w:val="1"/>
      <w:marLeft w:val="0"/>
      <w:marRight w:val="0"/>
      <w:marTop w:val="0"/>
      <w:marBottom w:val="0"/>
      <w:divBdr>
        <w:top w:val="none" w:sz="0" w:space="0" w:color="auto"/>
        <w:left w:val="none" w:sz="0" w:space="0" w:color="auto"/>
        <w:bottom w:val="none" w:sz="0" w:space="0" w:color="auto"/>
        <w:right w:val="none" w:sz="0" w:space="0" w:color="auto"/>
      </w:divBdr>
    </w:div>
    <w:div w:id="1154830463">
      <w:bodyDiv w:val="1"/>
      <w:marLeft w:val="0"/>
      <w:marRight w:val="0"/>
      <w:marTop w:val="0"/>
      <w:marBottom w:val="0"/>
      <w:divBdr>
        <w:top w:val="none" w:sz="0" w:space="0" w:color="auto"/>
        <w:left w:val="none" w:sz="0" w:space="0" w:color="auto"/>
        <w:bottom w:val="none" w:sz="0" w:space="0" w:color="auto"/>
        <w:right w:val="none" w:sz="0" w:space="0" w:color="auto"/>
      </w:divBdr>
    </w:div>
    <w:div w:id="1266502502">
      <w:bodyDiv w:val="1"/>
      <w:marLeft w:val="0"/>
      <w:marRight w:val="0"/>
      <w:marTop w:val="0"/>
      <w:marBottom w:val="0"/>
      <w:divBdr>
        <w:top w:val="none" w:sz="0" w:space="0" w:color="auto"/>
        <w:left w:val="none" w:sz="0" w:space="0" w:color="auto"/>
        <w:bottom w:val="none" w:sz="0" w:space="0" w:color="auto"/>
        <w:right w:val="none" w:sz="0" w:space="0" w:color="auto"/>
      </w:divBdr>
    </w:div>
    <w:div w:id="1318917007">
      <w:bodyDiv w:val="1"/>
      <w:marLeft w:val="0"/>
      <w:marRight w:val="0"/>
      <w:marTop w:val="0"/>
      <w:marBottom w:val="0"/>
      <w:divBdr>
        <w:top w:val="none" w:sz="0" w:space="0" w:color="auto"/>
        <w:left w:val="none" w:sz="0" w:space="0" w:color="auto"/>
        <w:bottom w:val="none" w:sz="0" w:space="0" w:color="auto"/>
        <w:right w:val="none" w:sz="0" w:space="0" w:color="auto"/>
      </w:divBdr>
    </w:div>
    <w:div w:id="1623532697">
      <w:bodyDiv w:val="1"/>
      <w:marLeft w:val="0"/>
      <w:marRight w:val="0"/>
      <w:marTop w:val="0"/>
      <w:marBottom w:val="0"/>
      <w:divBdr>
        <w:top w:val="none" w:sz="0" w:space="0" w:color="auto"/>
        <w:left w:val="none" w:sz="0" w:space="0" w:color="auto"/>
        <w:bottom w:val="none" w:sz="0" w:space="0" w:color="auto"/>
        <w:right w:val="none" w:sz="0" w:space="0" w:color="auto"/>
      </w:divBdr>
    </w:div>
    <w:div w:id="1687902754">
      <w:bodyDiv w:val="1"/>
      <w:marLeft w:val="0"/>
      <w:marRight w:val="0"/>
      <w:marTop w:val="0"/>
      <w:marBottom w:val="0"/>
      <w:divBdr>
        <w:top w:val="none" w:sz="0" w:space="0" w:color="auto"/>
        <w:left w:val="none" w:sz="0" w:space="0" w:color="auto"/>
        <w:bottom w:val="none" w:sz="0" w:space="0" w:color="auto"/>
        <w:right w:val="none" w:sz="0" w:space="0" w:color="auto"/>
      </w:divBdr>
    </w:div>
    <w:div w:id="1861813671">
      <w:bodyDiv w:val="1"/>
      <w:marLeft w:val="0"/>
      <w:marRight w:val="0"/>
      <w:marTop w:val="0"/>
      <w:marBottom w:val="0"/>
      <w:divBdr>
        <w:top w:val="none" w:sz="0" w:space="0" w:color="auto"/>
        <w:left w:val="none" w:sz="0" w:space="0" w:color="auto"/>
        <w:bottom w:val="none" w:sz="0" w:space="0" w:color="auto"/>
        <w:right w:val="none" w:sz="0" w:space="0" w:color="auto"/>
      </w:divBdr>
    </w:div>
    <w:div w:id="1880317231">
      <w:bodyDiv w:val="1"/>
      <w:marLeft w:val="0"/>
      <w:marRight w:val="0"/>
      <w:marTop w:val="0"/>
      <w:marBottom w:val="0"/>
      <w:divBdr>
        <w:top w:val="none" w:sz="0" w:space="0" w:color="auto"/>
        <w:left w:val="none" w:sz="0" w:space="0" w:color="auto"/>
        <w:bottom w:val="none" w:sz="0" w:space="0" w:color="auto"/>
        <w:right w:val="none" w:sz="0" w:space="0" w:color="auto"/>
      </w:divBdr>
    </w:div>
    <w:div w:id="21296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ducationbocc@gmail.com" TargetMode="External"/><Relationship Id="rId18" Type="http://schemas.openxmlformats.org/officeDocument/2006/relationships/hyperlink" Target="mailto:heridan@ucdavis.edu" TargetMode="External"/><Relationship Id="rId3" Type="http://schemas.openxmlformats.org/officeDocument/2006/relationships/customXml" Target="../customXml/item3.xml"/><Relationship Id="rId21" Type="http://schemas.openxmlformats.org/officeDocument/2006/relationships/hyperlink" Target="mailto:hsa-info.wdb@ventura.org"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mailto:jsmedle@countyofsb.org" TargetMode="External"/><Relationship Id="rId2" Type="http://schemas.openxmlformats.org/officeDocument/2006/relationships/customXml" Target="../customXml/item2.xml"/><Relationship Id="rId16" Type="http://schemas.openxmlformats.org/officeDocument/2006/relationships/hyperlink" Target="mailto:mlizarraga@lacooperativa.org" TargetMode="External"/><Relationship Id="rId20" Type="http://schemas.openxmlformats.org/officeDocument/2006/relationships/hyperlink" Target="mailto:brianboomer@whccd.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mailto:mlizarraga@lacooperativa.org"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mailto:Amelia.d@uwker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umakerj@kerncounty.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75689A203CDA4CB3B5AF18CCC83AA0" ma:contentTypeVersion="33" ma:contentTypeDescription="Create a new document." ma:contentTypeScope="" ma:versionID="7b7912407f80cb3d26b59eb5b2e84162">
  <xsd:schema xmlns:xsd="http://www.w3.org/2001/XMLSchema" xmlns:xs="http://www.w3.org/2001/XMLSchema" xmlns:p="http://schemas.microsoft.com/office/2006/metadata/properties" xmlns:ns3="87723afd-882f-4d2a-a77d-9bd4bb59c539" targetNamespace="http://schemas.microsoft.com/office/2006/metadata/properties" ma:root="true" ma:fieldsID="4f176232f9988a5798cdc78d5182796a" ns3:_="">
    <xsd:import namespace="87723afd-882f-4d2a-a77d-9bd4bb59c53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23afd-882f-4d2a-a77d-9bd4bb59c539"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48D163-EF31-4114-B1BA-37B93560C4D0}">
  <ds:schemaRefs>
    <ds:schemaRef ds:uri="http://schemas.microsoft.com/sharepoint/v3/contenttype/forms"/>
  </ds:schemaRefs>
</ds:datastoreItem>
</file>

<file path=customXml/itemProps2.xml><?xml version="1.0" encoding="utf-8"?>
<ds:datastoreItem xmlns:ds="http://schemas.openxmlformats.org/officeDocument/2006/customXml" ds:itemID="{713DF960-B91E-42A4-BF44-EB0FF909A7FF}">
  <ds:schemaRefs>
    <ds:schemaRef ds:uri="http://schemas.microsoft.com/office/2006/documentManagement/types"/>
    <ds:schemaRef ds:uri="http://schemas.microsoft.com/office/2006/metadata/properties"/>
    <ds:schemaRef ds:uri="http://purl.org/dc/dcmitype/"/>
    <ds:schemaRef ds:uri="http://purl.org/dc/elements/1.1/"/>
    <ds:schemaRef ds:uri="http://schemas.openxmlformats.org/package/2006/metadata/core-properties"/>
    <ds:schemaRef ds:uri="http://schemas.microsoft.com/office/infopath/2007/PartnerControls"/>
    <ds:schemaRef ds:uri="http://www.w3.org/XML/1998/namespace"/>
    <ds:schemaRef ds:uri="http://purl.org/dc/terms/"/>
    <ds:schemaRef ds:uri="87723afd-882f-4d2a-a77d-9bd4bb59c539"/>
  </ds:schemaRefs>
</ds:datastoreItem>
</file>

<file path=customXml/itemProps3.xml><?xml version="1.0" encoding="utf-8"?>
<ds:datastoreItem xmlns:ds="http://schemas.openxmlformats.org/officeDocument/2006/customXml" ds:itemID="{B978F37D-63A2-42F7-9D96-FC3CF53A9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723afd-882f-4d2a-a77d-9bd4bb59c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Farmworkers Advancement Program PY 2023-24</vt:lpstr>
    </vt:vector>
  </TitlesOfParts>
  <Company>Employment Development Department</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Farmworkers Advancement Program PY 2023-24</dc:title>
  <dc:subject/>
  <dc:creator>EDD WSB</dc:creator>
  <cp:keywords>SFP, grant funding</cp:keywords>
  <dc:description/>
  <cp:lastModifiedBy>Davis, Tirzah@EDD</cp:lastModifiedBy>
  <cp:revision>7</cp:revision>
  <cp:lastPrinted>2017-06-15T19:41:00Z</cp:lastPrinted>
  <dcterms:created xsi:type="dcterms:W3CDTF">2024-04-03T20:22:00Z</dcterms:created>
  <dcterms:modified xsi:type="dcterms:W3CDTF">2024-04-12T16:28:00Z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0x010100BE75689A203CDA4CB3B5AF18CCC83AA0</vt:lpwstr>
  </property>
  <property fmtid="{D5CDD505-2E9C-101B-9397-08002B2CF9AE}" pid="3" name="TaxKeywordTaxHTField">
    <vt:lpwstr>grant funding|24533338-b092-46de-9a94-240000df5e0b;SFP|450a614c-e2c0-40a1-8bc3-ae6ada1023fe</vt:lpwstr>
  </property>
  <property fmtid="{D5CDD505-2E9C-101B-9397-08002B2CF9AE}" pid="4" name="TaxKeyword">
    <vt:lpwstr>163;#grant funding|24533338-b092-46de-9a94-240000df5e0b;#162;#SFP|450a614c-e2c0-40a1-8bc3-ae6ada1023fe</vt:lpwstr>
  </property>
  <property fmtid="{D5CDD505-2E9C-101B-9397-08002B2CF9AE}" pid="5" name="TaxCatchAll">
    <vt:lpwstr>163;#grant funding;#162;#SFP</vt:lpwstr>
  </property>
</Properties>
</file>