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1A55" w14:textId="77777777" w:rsidR="003A6798" w:rsidRDefault="003A6798" w:rsidP="00C4619D">
      <w:pPr>
        <w:rPr>
          <w:b/>
        </w:rPr>
      </w:pPr>
    </w:p>
    <w:p w14:paraId="2A7B1A56" w14:textId="77777777" w:rsidR="00C4619D" w:rsidRPr="0064435D" w:rsidRDefault="00C4619D" w:rsidP="00C246E9">
      <w:pPr>
        <w:pStyle w:val="Heading2"/>
        <w:rPr>
          <w:sz w:val="24"/>
          <w:szCs w:val="24"/>
        </w:rPr>
      </w:pPr>
      <w:r w:rsidRPr="0064435D">
        <w:rPr>
          <w:sz w:val="24"/>
          <w:szCs w:val="24"/>
        </w:rPr>
        <w:t>AWARD LIST AND PROJECT SUMMARIES</w:t>
      </w:r>
    </w:p>
    <w:p w14:paraId="2A7B1A57" w14:textId="53BDA33E" w:rsidR="00C4619D" w:rsidRPr="0064435D" w:rsidRDefault="00F9480C" w:rsidP="006A609C">
      <w:pPr>
        <w:ind w:right="864"/>
        <w:rPr>
          <w:rFonts w:cs="Arial"/>
          <w:sz w:val="24"/>
          <w:szCs w:val="24"/>
        </w:rPr>
      </w:pPr>
      <w:r w:rsidRPr="0064435D">
        <w:rPr>
          <w:rFonts w:cs="Arial"/>
          <w:sz w:val="24"/>
          <w:szCs w:val="24"/>
        </w:rPr>
        <w:t xml:space="preserve">On </w:t>
      </w:r>
      <w:r w:rsidR="003E08FE">
        <w:rPr>
          <w:rFonts w:cs="Arial"/>
          <w:sz w:val="24"/>
          <w:szCs w:val="24"/>
        </w:rPr>
        <w:t>August 25, 2023</w:t>
      </w:r>
      <w:r w:rsidRPr="0064435D">
        <w:rPr>
          <w:rFonts w:cs="Arial"/>
          <w:sz w:val="24"/>
          <w:szCs w:val="24"/>
        </w:rPr>
        <w:t>, $</w:t>
      </w:r>
      <w:r w:rsidR="00DD1119">
        <w:rPr>
          <w:rFonts w:cs="Arial"/>
          <w:sz w:val="24"/>
          <w:szCs w:val="24"/>
        </w:rPr>
        <w:t>4</w:t>
      </w:r>
      <w:r w:rsidR="00010300">
        <w:rPr>
          <w:sz w:val="24"/>
          <w:szCs w:val="24"/>
        </w:rPr>
        <w:t xml:space="preserve"> million</w:t>
      </w:r>
      <w:r w:rsidR="00E81F29" w:rsidRPr="0064435D">
        <w:rPr>
          <w:sz w:val="24"/>
          <w:szCs w:val="24"/>
        </w:rPr>
        <w:t xml:space="preserve"> </w:t>
      </w:r>
      <w:r w:rsidR="00C4619D" w:rsidRPr="0064435D">
        <w:rPr>
          <w:rFonts w:cs="Arial"/>
          <w:sz w:val="24"/>
          <w:szCs w:val="24"/>
        </w:rPr>
        <w:t xml:space="preserve">of </w:t>
      </w:r>
      <w:r w:rsidR="00CD0CF1">
        <w:rPr>
          <w:sz w:val="24"/>
          <w:szCs w:val="24"/>
        </w:rPr>
        <w:t>General Funds</w:t>
      </w:r>
      <w:r w:rsidR="00C4619D" w:rsidRPr="0064435D">
        <w:rPr>
          <w:rFonts w:cs="Arial"/>
          <w:sz w:val="24"/>
          <w:szCs w:val="24"/>
        </w:rPr>
        <w:t xml:space="preserve"> </w:t>
      </w:r>
      <w:r w:rsidR="00010300">
        <w:rPr>
          <w:rFonts w:cs="Arial"/>
          <w:sz w:val="24"/>
          <w:szCs w:val="24"/>
        </w:rPr>
        <w:t>was</w:t>
      </w:r>
      <w:r w:rsidR="008909EA" w:rsidRPr="0064435D">
        <w:rPr>
          <w:rFonts w:cs="Arial"/>
          <w:sz w:val="24"/>
          <w:szCs w:val="24"/>
        </w:rPr>
        <w:t xml:space="preserve"> awarded</w:t>
      </w:r>
      <w:r w:rsidR="00010300">
        <w:rPr>
          <w:rFonts w:cs="Arial"/>
          <w:sz w:val="24"/>
          <w:szCs w:val="24"/>
        </w:rPr>
        <w:t xml:space="preserve"> to one organization</w:t>
      </w:r>
      <w:r w:rsidR="00CD0CF1">
        <w:rPr>
          <w:rFonts w:cs="Arial"/>
          <w:sz w:val="24"/>
          <w:szCs w:val="24"/>
        </w:rPr>
        <w:t xml:space="preserve"> under the </w:t>
      </w:r>
      <w:r w:rsidR="00DD1119" w:rsidRPr="00DD1119">
        <w:rPr>
          <w:rFonts w:cs="Arial"/>
          <w:sz w:val="24"/>
          <w:szCs w:val="24"/>
        </w:rPr>
        <w:t>Firefighter Joint Apprenticeship Program (FJAP) Program Year</w:t>
      </w:r>
      <w:r w:rsidR="00F7697C">
        <w:rPr>
          <w:rFonts w:cs="Arial"/>
          <w:sz w:val="24"/>
          <w:szCs w:val="24"/>
        </w:rPr>
        <w:t xml:space="preserve"> (PY)</w:t>
      </w:r>
      <w:r w:rsidR="00DD1119" w:rsidRPr="00DD1119">
        <w:rPr>
          <w:rFonts w:cs="Arial"/>
          <w:sz w:val="24"/>
          <w:szCs w:val="24"/>
        </w:rPr>
        <w:t xml:space="preserve"> 2022-23</w:t>
      </w:r>
      <w:r w:rsidR="00DD1119">
        <w:rPr>
          <w:rFonts w:cs="Arial"/>
          <w:sz w:val="24"/>
          <w:szCs w:val="24"/>
        </w:rPr>
        <w:t xml:space="preserve"> </w:t>
      </w:r>
      <w:r w:rsidR="00010300">
        <w:rPr>
          <w:rFonts w:cs="Arial"/>
          <w:sz w:val="24"/>
          <w:szCs w:val="24"/>
        </w:rPr>
        <w:t xml:space="preserve">Solicitation for Proposals. </w:t>
      </w:r>
      <w:r w:rsidR="002B5E52">
        <w:rPr>
          <w:rFonts w:cs="Arial"/>
          <w:sz w:val="24"/>
          <w:szCs w:val="24"/>
        </w:rPr>
        <w:t>The a</w:t>
      </w:r>
      <w:r w:rsidRPr="0064435D">
        <w:rPr>
          <w:rFonts w:cs="Arial"/>
          <w:sz w:val="24"/>
          <w:szCs w:val="24"/>
        </w:rPr>
        <w:t>wardee project list and p</w:t>
      </w:r>
      <w:r w:rsidR="00C4619D" w:rsidRPr="0064435D">
        <w:rPr>
          <w:rFonts w:cs="Arial"/>
          <w:sz w:val="24"/>
          <w:szCs w:val="24"/>
        </w:rPr>
        <w:t xml:space="preserve">roject summaries are listed below. </w:t>
      </w:r>
      <w:r w:rsidR="002A49F5" w:rsidRPr="0064435D">
        <w:rPr>
          <w:rFonts w:cs="Arial"/>
          <w:sz w:val="24"/>
          <w:szCs w:val="24"/>
        </w:rPr>
        <w:t>Funding</w:t>
      </w:r>
      <w:r w:rsidR="00C4619D" w:rsidRPr="0064435D">
        <w:rPr>
          <w:rFonts w:cs="Arial"/>
          <w:sz w:val="24"/>
          <w:szCs w:val="24"/>
        </w:rPr>
        <w:t xml:space="preserve"> decisions are final.</w:t>
      </w:r>
    </w:p>
    <w:p w14:paraId="2A7B1A58" w14:textId="72B1AA09" w:rsidR="00C4619D" w:rsidRPr="0064435D" w:rsidRDefault="00340557" w:rsidP="00C246E9">
      <w:pPr>
        <w:pStyle w:val="Heading2"/>
        <w:rPr>
          <w:sz w:val="24"/>
          <w:szCs w:val="24"/>
        </w:rPr>
      </w:pPr>
      <w:r>
        <w:rPr>
          <w:sz w:val="24"/>
          <w:szCs w:val="24"/>
        </w:rPr>
        <w:t>Project List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980"/>
      </w:tblGrid>
      <w:tr w:rsidR="00F9480C" w:rsidRPr="0064435D" w14:paraId="2A7B1A5C" w14:textId="77777777" w:rsidTr="0071078A">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9" w14:textId="68B4B750" w:rsidR="00F9480C" w:rsidRPr="0064435D" w:rsidRDefault="00340557" w:rsidP="003A6798">
            <w:pPr>
              <w:pStyle w:val="Default"/>
              <w:jc w:val="center"/>
              <w:rPr>
                <w:rFonts w:asciiTheme="minorHAnsi" w:hAnsiTheme="minorHAnsi"/>
                <w:b/>
                <w:bCs/>
              </w:rPr>
            </w:pPr>
            <w:r>
              <w:rPr>
                <w:rFonts w:asciiTheme="minorHAnsi" w:hAnsiTheme="minorHAnsi"/>
                <w:b/>
                <w:bCs/>
              </w:rPr>
              <w:t>Applicant Name</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A" w14:textId="2D9E0AAA" w:rsidR="00F9480C" w:rsidRPr="0064435D" w:rsidRDefault="00340557" w:rsidP="003A6798">
            <w:pPr>
              <w:pStyle w:val="Default"/>
              <w:jc w:val="center"/>
              <w:rPr>
                <w:rFonts w:asciiTheme="minorHAnsi" w:hAnsiTheme="minorHAnsi"/>
                <w:b/>
                <w:bCs/>
              </w:rPr>
            </w:pPr>
            <w:r>
              <w:rPr>
                <w:rFonts w:asciiTheme="minorHAnsi" w:hAnsiTheme="minorHAnsi"/>
                <w:b/>
                <w:bCs/>
              </w:rPr>
              <w:t>County</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B" w14:textId="6C457329" w:rsidR="00F9480C" w:rsidRPr="0064435D" w:rsidRDefault="00340557" w:rsidP="003A6798">
            <w:pPr>
              <w:pStyle w:val="Default"/>
              <w:jc w:val="center"/>
              <w:rPr>
                <w:rFonts w:asciiTheme="minorHAnsi" w:hAnsiTheme="minorHAnsi"/>
                <w:b/>
              </w:rPr>
            </w:pPr>
            <w:r>
              <w:rPr>
                <w:rFonts w:asciiTheme="minorHAnsi" w:hAnsiTheme="minorHAnsi"/>
                <w:b/>
              </w:rPr>
              <w:t>Award</w:t>
            </w:r>
          </w:p>
        </w:tc>
      </w:tr>
      <w:tr w:rsidR="00F9480C" w:rsidRPr="0064435D" w14:paraId="2A7B1A60" w14:textId="77777777" w:rsidTr="0071078A">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A7B1A5D" w14:textId="4E97E242" w:rsidR="00F9480C" w:rsidRPr="0064435D" w:rsidRDefault="00DD1119" w:rsidP="00A753B5">
            <w:pPr>
              <w:pStyle w:val="Default"/>
              <w:rPr>
                <w:rFonts w:asciiTheme="minorHAnsi" w:hAnsiTheme="minorHAnsi"/>
                <w:bCs/>
              </w:rPr>
            </w:pPr>
            <w:r>
              <w:rPr>
                <w:rFonts w:asciiTheme="minorHAnsi" w:hAnsiTheme="minorHAnsi"/>
              </w:rPr>
              <w:t>California Firefighter Joint Apprenticeship Committee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7B1A5E" w14:textId="6E9B9C1F" w:rsidR="00F9480C" w:rsidRPr="0064435D" w:rsidRDefault="00DD1119" w:rsidP="003A6798">
            <w:pPr>
              <w:pStyle w:val="Default"/>
              <w:jc w:val="center"/>
              <w:rPr>
                <w:rFonts w:asciiTheme="minorHAnsi" w:hAnsiTheme="minorHAnsi"/>
                <w:bCs/>
              </w:rPr>
            </w:pPr>
            <w:r>
              <w:rPr>
                <w:rFonts w:asciiTheme="minorHAnsi" w:hAnsiTheme="minorHAnsi"/>
              </w:rPr>
              <w:t xml:space="preserve">Sacramento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7B1A5F" w14:textId="2B9EDDDA" w:rsidR="00F9480C" w:rsidRPr="0064435D" w:rsidRDefault="00010300" w:rsidP="003A6798">
            <w:pPr>
              <w:pStyle w:val="Default"/>
              <w:jc w:val="center"/>
              <w:rPr>
                <w:rFonts w:asciiTheme="minorHAnsi" w:hAnsiTheme="minorHAnsi"/>
              </w:rPr>
            </w:pPr>
            <w:r>
              <w:rPr>
                <w:rFonts w:asciiTheme="minorHAnsi" w:hAnsiTheme="minorHAnsi"/>
              </w:rPr>
              <w:t>$</w:t>
            </w:r>
            <w:r w:rsidR="00DD1119">
              <w:rPr>
                <w:rFonts w:asciiTheme="minorHAnsi" w:hAnsiTheme="minorHAnsi"/>
              </w:rPr>
              <w:t>4,000,000</w:t>
            </w:r>
          </w:p>
        </w:tc>
      </w:tr>
    </w:tbl>
    <w:p w14:paraId="2A7B1A65" w14:textId="77777777" w:rsidR="004D4E7D" w:rsidRPr="0064435D" w:rsidRDefault="004D4E7D" w:rsidP="00C4619D">
      <w:pPr>
        <w:spacing w:after="0" w:line="240" w:lineRule="auto"/>
        <w:rPr>
          <w:rFonts w:ascii="Arial" w:hAnsi="Arial" w:cs="Arial"/>
          <w:b/>
          <w:sz w:val="24"/>
          <w:szCs w:val="24"/>
        </w:rPr>
      </w:pPr>
    </w:p>
    <w:p w14:paraId="2A7B1A68" w14:textId="77777777" w:rsidR="003A6798" w:rsidRPr="0064435D" w:rsidRDefault="003A6798">
      <w:pPr>
        <w:rPr>
          <w:sz w:val="24"/>
          <w:szCs w:val="24"/>
        </w:rPr>
      </w:pPr>
      <w:r w:rsidRPr="0064435D">
        <w:rPr>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3A6798" w14:paraId="2A7B1A6A" w14:textId="77777777" w:rsidTr="0071078A">
        <w:tc>
          <w:tcPr>
            <w:tcW w:w="9350" w:type="dxa"/>
          </w:tcPr>
          <w:p w14:paraId="2A7B1A69" w14:textId="77777777" w:rsidR="00C4619D" w:rsidRPr="00340557" w:rsidRDefault="0071078A" w:rsidP="00C246E9">
            <w:pPr>
              <w:pStyle w:val="Heading2"/>
              <w:outlineLvl w:val="1"/>
              <w:rPr>
                <w:sz w:val="28"/>
                <w:szCs w:val="28"/>
              </w:rPr>
            </w:pPr>
            <w:r w:rsidRPr="00340557">
              <w:rPr>
                <w:sz w:val="28"/>
                <w:szCs w:val="28"/>
              </w:rPr>
              <w:lastRenderedPageBreak/>
              <w:t>Project Summaries</w:t>
            </w:r>
          </w:p>
        </w:tc>
      </w:tr>
    </w:tbl>
    <w:p w14:paraId="576979A8" w14:textId="2F9C4C84" w:rsidR="00EF4E2D" w:rsidRDefault="00EF4E2D" w:rsidP="00C4619D">
      <w:pPr>
        <w:spacing w:after="0" w:line="240" w:lineRule="auto"/>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4619D" w:rsidRPr="003A6798" w14:paraId="2A7B1A70" w14:textId="77777777" w:rsidTr="007538F6">
        <w:tc>
          <w:tcPr>
            <w:tcW w:w="1975" w:type="dxa"/>
          </w:tcPr>
          <w:p w14:paraId="2A7B1A6C" w14:textId="77777777" w:rsidR="00C4619D" w:rsidRPr="00F7697C" w:rsidRDefault="00C4619D" w:rsidP="00B37BB7">
            <w:pPr>
              <w:rPr>
                <w:rFonts w:cs="Arial"/>
                <w:b/>
                <w:sz w:val="24"/>
                <w:szCs w:val="24"/>
              </w:rPr>
            </w:pPr>
            <w:r w:rsidRPr="00F7697C">
              <w:rPr>
                <w:rFonts w:cs="Arial"/>
                <w:b/>
                <w:sz w:val="24"/>
                <w:szCs w:val="24"/>
              </w:rPr>
              <w:t>APPLICANT</w:t>
            </w:r>
          </w:p>
        </w:tc>
        <w:tc>
          <w:tcPr>
            <w:tcW w:w="7375" w:type="dxa"/>
          </w:tcPr>
          <w:p w14:paraId="377474EE" w14:textId="77777777" w:rsidR="00DD1119" w:rsidRPr="00F7697C" w:rsidRDefault="00DD1119" w:rsidP="007538F6">
            <w:pPr>
              <w:rPr>
                <w:rFonts w:cs="Arial"/>
                <w:b/>
                <w:bCs/>
                <w:sz w:val="24"/>
                <w:szCs w:val="24"/>
              </w:rPr>
            </w:pPr>
            <w:r w:rsidRPr="00F7697C">
              <w:rPr>
                <w:rFonts w:cs="Arial"/>
                <w:b/>
                <w:bCs/>
                <w:sz w:val="24"/>
                <w:szCs w:val="24"/>
              </w:rPr>
              <w:t>California Firefighter Joint Apprenticeship Committee</w:t>
            </w:r>
          </w:p>
          <w:p w14:paraId="2C374D1A" w14:textId="77777777" w:rsidR="005E57E5" w:rsidRDefault="00DD1119" w:rsidP="00AB67E6">
            <w:pPr>
              <w:rPr>
                <w:b/>
                <w:bCs/>
                <w:sz w:val="24"/>
                <w:szCs w:val="24"/>
              </w:rPr>
            </w:pPr>
            <w:r w:rsidRPr="00F7697C">
              <w:rPr>
                <w:b/>
                <w:bCs/>
                <w:sz w:val="24"/>
                <w:szCs w:val="24"/>
              </w:rPr>
              <w:t xml:space="preserve">1780 Creekside Oaks Dr. </w:t>
            </w:r>
          </w:p>
          <w:p w14:paraId="12DC7BDC" w14:textId="77777777" w:rsidR="00AB67E6" w:rsidRDefault="00AB67E6" w:rsidP="00AB67E6">
            <w:pPr>
              <w:rPr>
                <w:rFonts w:cs="Arial"/>
                <w:b/>
                <w:bCs/>
                <w:sz w:val="24"/>
                <w:szCs w:val="24"/>
              </w:rPr>
            </w:pPr>
            <w:r>
              <w:rPr>
                <w:rFonts w:cs="Arial"/>
                <w:b/>
                <w:bCs/>
                <w:sz w:val="24"/>
                <w:szCs w:val="24"/>
              </w:rPr>
              <w:t>Sacramento, CA  95833</w:t>
            </w:r>
          </w:p>
          <w:p w14:paraId="2A7B1A6F" w14:textId="7AFE8FB8" w:rsidR="00AB67E6" w:rsidRPr="00F7697C" w:rsidRDefault="00AB67E6" w:rsidP="00AB67E6">
            <w:pPr>
              <w:rPr>
                <w:rFonts w:cs="Arial"/>
                <w:sz w:val="24"/>
                <w:szCs w:val="24"/>
              </w:rPr>
            </w:pPr>
          </w:p>
        </w:tc>
      </w:tr>
      <w:tr w:rsidR="00C4619D" w:rsidRPr="003A6798" w14:paraId="2A7B1A76" w14:textId="77777777" w:rsidTr="007538F6">
        <w:tc>
          <w:tcPr>
            <w:tcW w:w="1975" w:type="dxa"/>
          </w:tcPr>
          <w:p w14:paraId="2A7B1A71" w14:textId="77777777" w:rsidR="00C4619D" w:rsidRPr="00F7697C" w:rsidRDefault="00C4619D" w:rsidP="00B37BB7">
            <w:pPr>
              <w:rPr>
                <w:rFonts w:cs="Arial"/>
                <w:b/>
                <w:sz w:val="24"/>
                <w:szCs w:val="24"/>
              </w:rPr>
            </w:pPr>
            <w:r w:rsidRPr="00F7697C">
              <w:rPr>
                <w:rFonts w:cs="Arial"/>
                <w:b/>
                <w:sz w:val="24"/>
                <w:szCs w:val="24"/>
              </w:rPr>
              <w:t>CONTACT</w:t>
            </w:r>
          </w:p>
        </w:tc>
        <w:tc>
          <w:tcPr>
            <w:tcW w:w="7375" w:type="dxa"/>
          </w:tcPr>
          <w:p w14:paraId="2A7B1A72" w14:textId="37CEBA24" w:rsidR="005C4514" w:rsidRPr="00F7697C" w:rsidRDefault="00AB67E6" w:rsidP="007538F6">
            <w:pPr>
              <w:rPr>
                <w:sz w:val="24"/>
                <w:szCs w:val="24"/>
              </w:rPr>
            </w:pPr>
            <w:r>
              <w:rPr>
                <w:sz w:val="24"/>
                <w:szCs w:val="24"/>
              </w:rPr>
              <w:t>Yvonne dela Pena, Executive Director</w:t>
            </w:r>
          </w:p>
          <w:p w14:paraId="2A7B1A73" w14:textId="59EF8B1C" w:rsidR="00E81F29" w:rsidRPr="00F7697C" w:rsidRDefault="00F7697C" w:rsidP="007538F6">
            <w:pPr>
              <w:rPr>
                <w:sz w:val="24"/>
                <w:szCs w:val="24"/>
              </w:rPr>
            </w:pPr>
            <w:r>
              <w:rPr>
                <w:sz w:val="24"/>
                <w:szCs w:val="24"/>
              </w:rPr>
              <w:t>1-</w:t>
            </w:r>
            <w:r w:rsidR="00AB67E6">
              <w:rPr>
                <w:sz w:val="24"/>
                <w:szCs w:val="24"/>
              </w:rPr>
              <w:t>916-648-1717</w:t>
            </w:r>
          </w:p>
          <w:p w14:paraId="2A7B1A74" w14:textId="2D926F33" w:rsidR="005C4514" w:rsidRPr="00F7697C" w:rsidRDefault="00AB67E6" w:rsidP="007538F6">
            <w:pPr>
              <w:rPr>
                <w:sz w:val="24"/>
                <w:szCs w:val="24"/>
              </w:rPr>
            </w:pPr>
            <w:r>
              <w:rPr>
                <w:sz w:val="24"/>
                <w:szCs w:val="24"/>
              </w:rPr>
              <w:t>ydelapena@cpf.org</w:t>
            </w:r>
          </w:p>
          <w:p w14:paraId="2A7B1A75" w14:textId="77777777" w:rsidR="005C4514" w:rsidRPr="00F7697C" w:rsidRDefault="005C4514" w:rsidP="007538F6">
            <w:pPr>
              <w:rPr>
                <w:rFonts w:cs="Arial"/>
                <w:sz w:val="24"/>
                <w:szCs w:val="24"/>
              </w:rPr>
            </w:pPr>
          </w:p>
        </w:tc>
      </w:tr>
      <w:tr w:rsidR="00C4619D" w:rsidRPr="003A6798" w14:paraId="2A7B1A79" w14:textId="77777777" w:rsidTr="007538F6">
        <w:trPr>
          <w:trHeight w:val="432"/>
        </w:trPr>
        <w:tc>
          <w:tcPr>
            <w:tcW w:w="1975" w:type="dxa"/>
          </w:tcPr>
          <w:p w14:paraId="2A7B1A77" w14:textId="77777777" w:rsidR="00C4619D" w:rsidRPr="00F7697C" w:rsidRDefault="00C4619D" w:rsidP="00B37BB7">
            <w:pPr>
              <w:rPr>
                <w:rFonts w:cs="Arial"/>
                <w:b/>
                <w:sz w:val="24"/>
                <w:szCs w:val="24"/>
              </w:rPr>
            </w:pPr>
            <w:r w:rsidRPr="00F7697C">
              <w:rPr>
                <w:rFonts w:cs="Arial"/>
                <w:b/>
                <w:sz w:val="24"/>
                <w:szCs w:val="24"/>
              </w:rPr>
              <w:t>AWARD</w:t>
            </w:r>
          </w:p>
        </w:tc>
        <w:tc>
          <w:tcPr>
            <w:tcW w:w="7375" w:type="dxa"/>
          </w:tcPr>
          <w:p w14:paraId="2A7B1A78" w14:textId="7816B5EB" w:rsidR="00C4619D" w:rsidRPr="00F7697C" w:rsidRDefault="00E81F29" w:rsidP="00E81F29">
            <w:pPr>
              <w:rPr>
                <w:rFonts w:cs="Arial"/>
                <w:sz w:val="24"/>
                <w:szCs w:val="24"/>
              </w:rPr>
            </w:pPr>
            <w:r w:rsidRPr="00F7697C">
              <w:rPr>
                <w:rFonts w:cs="Arial"/>
                <w:sz w:val="24"/>
                <w:szCs w:val="24"/>
              </w:rPr>
              <w:t>$</w:t>
            </w:r>
            <w:r w:rsidR="00816C80" w:rsidRPr="00F7697C">
              <w:rPr>
                <w:rFonts w:cs="Arial"/>
                <w:sz w:val="24"/>
                <w:szCs w:val="24"/>
              </w:rPr>
              <w:t>4,000,000</w:t>
            </w:r>
          </w:p>
        </w:tc>
      </w:tr>
      <w:tr w:rsidR="00C4619D" w:rsidRPr="003A6798" w14:paraId="2A7B1A7C" w14:textId="77777777" w:rsidTr="007538F6">
        <w:trPr>
          <w:trHeight w:val="567"/>
        </w:trPr>
        <w:tc>
          <w:tcPr>
            <w:tcW w:w="1975" w:type="dxa"/>
          </w:tcPr>
          <w:p w14:paraId="47B58DC6" w14:textId="77777777" w:rsidR="00C4619D" w:rsidRPr="00F7697C" w:rsidRDefault="00010300" w:rsidP="00B37BB7">
            <w:pPr>
              <w:rPr>
                <w:rFonts w:cs="Arial"/>
                <w:b/>
                <w:sz w:val="24"/>
                <w:szCs w:val="24"/>
              </w:rPr>
            </w:pPr>
            <w:r w:rsidRPr="00F7697C">
              <w:rPr>
                <w:rFonts w:cs="Arial"/>
                <w:b/>
                <w:sz w:val="24"/>
                <w:szCs w:val="24"/>
              </w:rPr>
              <w:t>EXPERTISE SERVING TARGET POPULATIONS</w:t>
            </w:r>
          </w:p>
          <w:p w14:paraId="2A7B1A7A" w14:textId="0B40958A" w:rsidR="00010300" w:rsidRPr="00F7697C" w:rsidRDefault="00010300" w:rsidP="00B37BB7">
            <w:pPr>
              <w:rPr>
                <w:rFonts w:cs="Arial"/>
                <w:b/>
                <w:sz w:val="24"/>
                <w:szCs w:val="24"/>
              </w:rPr>
            </w:pPr>
          </w:p>
        </w:tc>
        <w:tc>
          <w:tcPr>
            <w:tcW w:w="7375" w:type="dxa"/>
          </w:tcPr>
          <w:p w14:paraId="6672767F" w14:textId="77777777" w:rsidR="00010300" w:rsidRPr="00F7697C" w:rsidRDefault="00DD1119" w:rsidP="00E81F29">
            <w:pPr>
              <w:rPr>
                <w:sz w:val="24"/>
                <w:szCs w:val="24"/>
              </w:rPr>
            </w:pPr>
            <w:r w:rsidRPr="00F7697C">
              <w:rPr>
                <w:sz w:val="24"/>
                <w:szCs w:val="24"/>
              </w:rPr>
              <w:t>Cal-JAC's fire service, recruitment and outreach, and training service roots run deep. With nearly 200 affiliated fire departments statewide representing over 10,000 apprentices logging millions of training hours, Cal-JAC has been the cornerstone of standards-based firefighter training in California since 1982. From its inception, Cal-JAC has focused on strategic recruitment efforts that break down barriers to entry for qualified candidates and build vital bridges between firefighter candidates and the departments for whom they wish to work. Our governing Committee is made up of active and retired firefighters, with diverse backgrounds. Additionally, our Chair has five decades of fire service leadership and training management experience. Cal-JAC governing Committee members not only actively serve the populations targeted under this proposal and in many of the same communities, several also live and work or were raised in the communities they now protect. Further, this project's management, programming, and finance teams bring over 200 years of collective experience working with the targeted populations served under this proposal and through an equity and inclusion lens – all to help build a labor force that is not only equipped to face the ever-evolving demands of the fire service profession but one that also reflects the diversity of our great state.</w:t>
            </w:r>
          </w:p>
          <w:p w14:paraId="2A7B1A7B" w14:textId="522B6946" w:rsidR="00DD1119" w:rsidRPr="00F7697C" w:rsidRDefault="00DD1119" w:rsidP="00E81F29">
            <w:pPr>
              <w:rPr>
                <w:rFonts w:cs="Arial"/>
                <w:sz w:val="24"/>
                <w:szCs w:val="24"/>
              </w:rPr>
            </w:pPr>
          </w:p>
        </w:tc>
      </w:tr>
      <w:tr w:rsidR="00C4619D" w:rsidRPr="003A6798" w14:paraId="2A7B1A85" w14:textId="77777777" w:rsidTr="007538F6">
        <w:tc>
          <w:tcPr>
            <w:tcW w:w="1975" w:type="dxa"/>
          </w:tcPr>
          <w:p w14:paraId="2A7B1A82" w14:textId="77777777" w:rsidR="00C4619D" w:rsidRPr="00F7697C" w:rsidRDefault="00C4619D" w:rsidP="00B37BB7">
            <w:pPr>
              <w:rPr>
                <w:rFonts w:cs="Arial"/>
                <w:b/>
                <w:sz w:val="24"/>
                <w:szCs w:val="24"/>
              </w:rPr>
            </w:pPr>
            <w:r w:rsidRPr="00F7697C">
              <w:rPr>
                <w:rFonts w:cs="Arial"/>
                <w:b/>
                <w:sz w:val="24"/>
                <w:szCs w:val="24"/>
              </w:rPr>
              <w:t>KEY PARTNERS</w:t>
            </w:r>
          </w:p>
        </w:tc>
        <w:tc>
          <w:tcPr>
            <w:tcW w:w="7375" w:type="dxa"/>
          </w:tcPr>
          <w:p w14:paraId="2DCA9F8C" w14:textId="6C316338" w:rsidR="00DD1119" w:rsidRPr="00F7697C" w:rsidRDefault="00DD1119" w:rsidP="007538F6">
            <w:pPr>
              <w:rPr>
                <w:sz w:val="24"/>
                <w:szCs w:val="24"/>
              </w:rPr>
            </w:pPr>
            <w:r w:rsidRPr="00F7697C">
              <w:rPr>
                <w:sz w:val="24"/>
                <w:szCs w:val="24"/>
              </w:rPr>
              <w:t xml:space="preserve">Cal-JAC will oversee the development of pre-apprenticeship and apprenticeship programming for coordinating fire departments across a handful of California counties. This project will implement creative elements of Cal-JAC's existing pre-apprenticeship and apprenticeship EMT and Paramedic training programs. Additionally, Cal-JAC anticipates coordinating with affiliated Greater Bay Area fire departments under this project to recruit a diverse pool of qualified EMS Corps graduates interested in transitioning into a Cal-JAC pre-apprenticeship Paramedic training academy. Under this project, partnering fire departments will enter into agreements with Cal-JAC to actively collaborate in recruiting, instructing, mentoring, and offering on-the-job experiences and pre-employment/employment opportunities for pre-apprenticeship EMT and Paramedic academy participants across a diverse spectrum of </w:t>
            </w:r>
            <w:r w:rsidRPr="00F7697C">
              <w:rPr>
                <w:sz w:val="24"/>
                <w:szCs w:val="24"/>
              </w:rPr>
              <w:lastRenderedPageBreak/>
              <w:t>candidates, as well as existing fire department single-role EMTs and Firefighter EMTs looking to become Firefighter Paramedics.</w:t>
            </w:r>
          </w:p>
          <w:p w14:paraId="2A7B1A84" w14:textId="2406A3E7" w:rsidR="00DD1119" w:rsidRPr="00F7697C" w:rsidRDefault="00DD1119" w:rsidP="007538F6">
            <w:pPr>
              <w:rPr>
                <w:rFonts w:cs="Arial"/>
                <w:sz w:val="24"/>
                <w:szCs w:val="24"/>
              </w:rPr>
            </w:pPr>
          </w:p>
        </w:tc>
      </w:tr>
      <w:tr w:rsidR="00C4619D" w:rsidRPr="003A6798" w14:paraId="2A7B1A8A" w14:textId="77777777" w:rsidTr="007538F6">
        <w:tc>
          <w:tcPr>
            <w:tcW w:w="1975" w:type="dxa"/>
          </w:tcPr>
          <w:p w14:paraId="20E937BA" w14:textId="77777777" w:rsidR="00C4619D" w:rsidRPr="00F7697C" w:rsidRDefault="00C4619D" w:rsidP="00B37BB7">
            <w:pPr>
              <w:rPr>
                <w:rFonts w:cs="Arial"/>
                <w:b/>
                <w:sz w:val="24"/>
                <w:szCs w:val="24"/>
              </w:rPr>
            </w:pPr>
            <w:r w:rsidRPr="00F7697C">
              <w:rPr>
                <w:rFonts w:cs="Arial"/>
                <w:b/>
                <w:sz w:val="24"/>
                <w:szCs w:val="24"/>
              </w:rPr>
              <w:lastRenderedPageBreak/>
              <w:t>PROJECT DESCRIPTION</w:t>
            </w:r>
          </w:p>
          <w:p w14:paraId="0CCB0EBB" w14:textId="77777777" w:rsidR="00010300" w:rsidRPr="00F7697C" w:rsidRDefault="00010300" w:rsidP="00010300">
            <w:pPr>
              <w:rPr>
                <w:rFonts w:cs="Arial"/>
                <w:sz w:val="24"/>
                <w:szCs w:val="24"/>
              </w:rPr>
            </w:pPr>
          </w:p>
          <w:p w14:paraId="6E7D3A25" w14:textId="77777777" w:rsidR="00010300" w:rsidRPr="00F7697C" w:rsidRDefault="00010300" w:rsidP="00010300">
            <w:pPr>
              <w:rPr>
                <w:rFonts w:cs="Arial"/>
                <w:sz w:val="24"/>
                <w:szCs w:val="24"/>
              </w:rPr>
            </w:pPr>
          </w:p>
          <w:p w14:paraId="2AE7FD48" w14:textId="77777777" w:rsidR="00010300" w:rsidRPr="00F7697C" w:rsidRDefault="00010300" w:rsidP="00010300">
            <w:pPr>
              <w:rPr>
                <w:rFonts w:cs="Arial"/>
                <w:sz w:val="24"/>
                <w:szCs w:val="24"/>
              </w:rPr>
            </w:pPr>
          </w:p>
          <w:p w14:paraId="293B3A3D" w14:textId="77777777" w:rsidR="00010300" w:rsidRPr="00F7697C" w:rsidRDefault="00010300" w:rsidP="00010300">
            <w:pPr>
              <w:rPr>
                <w:rFonts w:cs="Arial"/>
                <w:sz w:val="24"/>
                <w:szCs w:val="24"/>
              </w:rPr>
            </w:pPr>
          </w:p>
          <w:p w14:paraId="13D19008" w14:textId="77777777" w:rsidR="00010300" w:rsidRPr="00F7697C" w:rsidRDefault="00010300" w:rsidP="00010300">
            <w:pPr>
              <w:rPr>
                <w:rFonts w:cs="Arial"/>
                <w:sz w:val="24"/>
                <w:szCs w:val="24"/>
              </w:rPr>
            </w:pPr>
          </w:p>
          <w:p w14:paraId="35A4C518" w14:textId="77777777" w:rsidR="00010300" w:rsidRPr="00F7697C" w:rsidRDefault="00010300" w:rsidP="00010300">
            <w:pPr>
              <w:rPr>
                <w:rFonts w:cs="Arial"/>
                <w:sz w:val="24"/>
                <w:szCs w:val="24"/>
              </w:rPr>
            </w:pPr>
          </w:p>
          <w:p w14:paraId="1ED1C264" w14:textId="77777777" w:rsidR="00010300" w:rsidRPr="00F7697C" w:rsidRDefault="00010300" w:rsidP="00010300">
            <w:pPr>
              <w:rPr>
                <w:rFonts w:cs="Arial"/>
                <w:sz w:val="24"/>
                <w:szCs w:val="24"/>
              </w:rPr>
            </w:pPr>
          </w:p>
          <w:p w14:paraId="618382F1" w14:textId="77777777" w:rsidR="00010300" w:rsidRPr="00F7697C" w:rsidRDefault="00010300" w:rsidP="00010300">
            <w:pPr>
              <w:rPr>
                <w:rFonts w:cs="Arial"/>
                <w:sz w:val="24"/>
                <w:szCs w:val="24"/>
              </w:rPr>
            </w:pPr>
          </w:p>
          <w:p w14:paraId="65B95BC6" w14:textId="77777777" w:rsidR="00010300" w:rsidRPr="00F7697C" w:rsidRDefault="00010300" w:rsidP="00010300">
            <w:pPr>
              <w:rPr>
                <w:rFonts w:cs="Arial"/>
                <w:b/>
                <w:sz w:val="24"/>
                <w:szCs w:val="24"/>
              </w:rPr>
            </w:pPr>
          </w:p>
          <w:p w14:paraId="68B57156" w14:textId="77777777" w:rsidR="00010300" w:rsidRPr="00F7697C" w:rsidRDefault="00010300" w:rsidP="00010300">
            <w:pPr>
              <w:rPr>
                <w:rFonts w:cs="Arial"/>
                <w:sz w:val="24"/>
                <w:szCs w:val="24"/>
              </w:rPr>
            </w:pPr>
          </w:p>
          <w:p w14:paraId="40688D25" w14:textId="77777777" w:rsidR="00010300" w:rsidRPr="00F7697C" w:rsidRDefault="00010300" w:rsidP="00010300">
            <w:pPr>
              <w:rPr>
                <w:rFonts w:cs="Arial"/>
                <w:sz w:val="24"/>
                <w:szCs w:val="24"/>
              </w:rPr>
            </w:pPr>
          </w:p>
          <w:p w14:paraId="20530913" w14:textId="77777777" w:rsidR="00010300" w:rsidRPr="00F7697C" w:rsidRDefault="00010300" w:rsidP="00010300">
            <w:pPr>
              <w:rPr>
                <w:rFonts w:cs="Arial"/>
                <w:sz w:val="24"/>
                <w:szCs w:val="24"/>
              </w:rPr>
            </w:pPr>
          </w:p>
          <w:p w14:paraId="246607A7" w14:textId="77777777" w:rsidR="00010300" w:rsidRPr="00F7697C" w:rsidRDefault="00010300" w:rsidP="00010300">
            <w:pPr>
              <w:rPr>
                <w:rFonts w:cs="Arial"/>
                <w:b/>
                <w:sz w:val="24"/>
                <w:szCs w:val="24"/>
              </w:rPr>
            </w:pPr>
          </w:p>
          <w:p w14:paraId="361BBAE7" w14:textId="77777777" w:rsidR="00010300" w:rsidRPr="00F7697C" w:rsidRDefault="00010300" w:rsidP="00010300">
            <w:pPr>
              <w:rPr>
                <w:rFonts w:cs="Arial"/>
                <w:b/>
                <w:sz w:val="24"/>
                <w:szCs w:val="24"/>
              </w:rPr>
            </w:pPr>
          </w:p>
          <w:p w14:paraId="54CD4E95" w14:textId="77777777" w:rsidR="00010300" w:rsidRPr="00F7697C" w:rsidRDefault="00010300" w:rsidP="00010300">
            <w:pPr>
              <w:rPr>
                <w:rFonts w:cs="Arial"/>
                <w:sz w:val="24"/>
                <w:szCs w:val="24"/>
              </w:rPr>
            </w:pPr>
          </w:p>
          <w:p w14:paraId="0B555CEA" w14:textId="77777777" w:rsidR="00DD1119" w:rsidRPr="00F7697C" w:rsidRDefault="00DD1119" w:rsidP="00010300">
            <w:pPr>
              <w:rPr>
                <w:rFonts w:cs="Arial"/>
                <w:sz w:val="24"/>
                <w:szCs w:val="24"/>
              </w:rPr>
            </w:pPr>
          </w:p>
          <w:p w14:paraId="208E81B7" w14:textId="77777777" w:rsidR="00DD1119" w:rsidRPr="00F7697C" w:rsidRDefault="00DD1119" w:rsidP="00010300">
            <w:pPr>
              <w:rPr>
                <w:rFonts w:cs="Arial"/>
                <w:sz w:val="24"/>
                <w:szCs w:val="24"/>
              </w:rPr>
            </w:pPr>
          </w:p>
          <w:p w14:paraId="722E6CC9" w14:textId="77777777" w:rsidR="00DD1119" w:rsidRPr="00F7697C" w:rsidRDefault="00DD1119" w:rsidP="00010300">
            <w:pPr>
              <w:rPr>
                <w:rFonts w:cs="Arial"/>
                <w:sz w:val="24"/>
                <w:szCs w:val="24"/>
              </w:rPr>
            </w:pPr>
          </w:p>
          <w:p w14:paraId="5D49B0E7" w14:textId="77777777" w:rsidR="00DD1119" w:rsidRPr="00F7697C" w:rsidRDefault="00DD1119" w:rsidP="00010300">
            <w:pPr>
              <w:rPr>
                <w:rFonts w:cs="Arial"/>
                <w:sz w:val="24"/>
                <w:szCs w:val="24"/>
              </w:rPr>
            </w:pPr>
          </w:p>
          <w:p w14:paraId="7F27B4C3" w14:textId="77777777" w:rsidR="00DD1119" w:rsidRPr="00F7697C" w:rsidRDefault="00DD1119" w:rsidP="00010300">
            <w:pPr>
              <w:rPr>
                <w:rFonts w:cs="Arial"/>
                <w:sz w:val="24"/>
                <w:szCs w:val="24"/>
              </w:rPr>
            </w:pPr>
          </w:p>
          <w:p w14:paraId="305E7B92" w14:textId="77777777" w:rsidR="00DD1119" w:rsidRPr="00F7697C" w:rsidRDefault="00DD1119" w:rsidP="00010300">
            <w:pPr>
              <w:rPr>
                <w:rFonts w:cs="Arial"/>
                <w:sz w:val="24"/>
                <w:szCs w:val="24"/>
              </w:rPr>
            </w:pPr>
          </w:p>
          <w:p w14:paraId="2A7B1A86" w14:textId="5A66F06E" w:rsidR="00DD1119" w:rsidRPr="00F7697C" w:rsidRDefault="00DD1119" w:rsidP="00010300">
            <w:pPr>
              <w:rPr>
                <w:rFonts w:cs="Arial"/>
                <w:b/>
                <w:bCs/>
                <w:sz w:val="24"/>
                <w:szCs w:val="24"/>
              </w:rPr>
            </w:pPr>
            <w:r w:rsidRPr="00F7697C">
              <w:rPr>
                <w:rFonts w:cs="Arial"/>
                <w:b/>
                <w:bCs/>
                <w:sz w:val="24"/>
                <w:szCs w:val="24"/>
              </w:rPr>
              <w:t>Key Goals Measurements</w:t>
            </w:r>
          </w:p>
        </w:tc>
        <w:tc>
          <w:tcPr>
            <w:tcW w:w="7375" w:type="dxa"/>
          </w:tcPr>
          <w:p w14:paraId="46BFF127" w14:textId="5BE839F1" w:rsidR="00DD1119" w:rsidRPr="00F7697C" w:rsidRDefault="00DD1119" w:rsidP="007538F6">
            <w:pPr>
              <w:rPr>
                <w:sz w:val="24"/>
                <w:szCs w:val="24"/>
              </w:rPr>
            </w:pPr>
            <w:r w:rsidRPr="00F7697C">
              <w:rPr>
                <w:sz w:val="24"/>
                <w:szCs w:val="24"/>
              </w:rPr>
              <w:t xml:space="preserve">The California Firefighter Joint Apprenticeship Committee (Cal-JAC) will directly support a minimum of 270 individuals, inclusive of disconnected youth, people of color, women, and low-income individuals, through fire departments looking to develop their pre-apprenticeship and apprenticeship training programs, specifically through innovative satellite and hybrid elements of Cal-JAC's existing Emergency Medical Technician (EMT) and Paramedic training academies. Under this project, Cal-JAC will oversee the outreach, recruitment, and development of the EMT or Paramedic pre-apprenticeship and apprenticeship training programs for at least three partnering fire departments across a handful of California counties. In addition, </w:t>
            </w:r>
            <w:r w:rsidR="00166B21" w:rsidRPr="00F7697C">
              <w:rPr>
                <w:sz w:val="24"/>
                <w:szCs w:val="24"/>
              </w:rPr>
              <w:t>funding will</w:t>
            </w:r>
            <w:r w:rsidRPr="00F7697C">
              <w:rPr>
                <w:sz w:val="24"/>
                <w:szCs w:val="24"/>
              </w:rPr>
              <w:t xml:space="preserve"> be used to recruit interested Emergency Medical Services (EMS) Corps graduates -- guiding their transition into one of our pre-apprenticeship Paramedic academy programs and into the additional entry-level steps needed to launch their fire service careers. Further, grant funds will be used, as available, to conduct additional Cal-JAC pre-apprenticeship Paramedic training academies during the grant period at one of its Firefighter Candidate Testing Center (FCTC) locations. This project will directly address the current shortage of qualified EMTs and Paramedic candidates and show an increase in the number of certified EMTs and licensed Paramedics available in California. Consequently, this project will provide expanded hiring and employment opportunities across a diverse pool of qualified candidates who are interested in a fire service career and, in doing so, further the goal of creating a more inclusive California fire service.</w:t>
            </w:r>
          </w:p>
          <w:p w14:paraId="46F38C43" w14:textId="77777777" w:rsidR="00DD1119" w:rsidRPr="00F7697C" w:rsidRDefault="00DD1119" w:rsidP="007538F6">
            <w:pPr>
              <w:rPr>
                <w:sz w:val="24"/>
                <w:szCs w:val="24"/>
              </w:rPr>
            </w:pPr>
          </w:p>
          <w:p w14:paraId="4FE2B59B" w14:textId="77777777" w:rsidR="00E81F29" w:rsidRPr="00F7697C" w:rsidRDefault="00DD1119" w:rsidP="007538F6">
            <w:pPr>
              <w:rPr>
                <w:sz w:val="24"/>
                <w:szCs w:val="24"/>
              </w:rPr>
            </w:pPr>
            <w:r w:rsidRPr="00F7697C">
              <w:rPr>
                <w:sz w:val="24"/>
                <w:szCs w:val="24"/>
              </w:rPr>
              <w:t>Cal-JAC academy course curriculum includes specific goals and objectives that must be successfully met by all academy participants and apprentices to ensure equal access -- all within specific, measurable time frames. Related activities are digitally tracked and reported by instructors and Cal-JAC. In addition, regularly administered participant tests and subsequent grades, state- and national level EMT certification and Paramedic licensing test results, as well as Paramedic accreditation evaluations are among the tools that Cal-JAC will use under this project to establish baselines, measure goals, and analyze program performance.</w:t>
            </w:r>
          </w:p>
          <w:p w14:paraId="2A7B1A89" w14:textId="0858C0A2" w:rsidR="00DD1119" w:rsidRPr="00F7697C" w:rsidRDefault="00DD1119" w:rsidP="007538F6">
            <w:pPr>
              <w:rPr>
                <w:rFonts w:cs="Arial"/>
                <w:sz w:val="24"/>
                <w:szCs w:val="24"/>
              </w:rPr>
            </w:pPr>
          </w:p>
        </w:tc>
      </w:tr>
      <w:tr w:rsidR="00C4619D" w:rsidRPr="003A6798" w14:paraId="2A7B1A8D" w14:textId="77777777" w:rsidTr="007538F6">
        <w:tc>
          <w:tcPr>
            <w:tcW w:w="1975" w:type="dxa"/>
          </w:tcPr>
          <w:p w14:paraId="2A7B1A8B" w14:textId="77777777" w:rsidR="00C4619D" w:rsidRPr="00F7697C" w:rsidRDefault="00C4619D" w:rsidP="00B37BB7">
            <w:pPr>
              <w:rPr>
                <w:rFonts w:cs="Arial"/>
                <w:b/>
                <w:sz w:val="24"/>
                <w:szCs w:val="24"/>
              </w:rPr>
            </w:pPr>
            <w:r w:rsidRPr="00F7697C">
              <w:rPr>
                <w:rFonts w:cs="Arial"/>
                <w:b/>
                <w:sz w:val="24"/>
                <w:szCs w:val="24"/>
              </w:rPr>
              <w:t>EXPECTED OUTCOMES</w:t>
            </w:r>
          </w:p>
        </w:tc>
        <w:tc>
          <w:tcPr>
            <w:tcW w:w="7375" w:type="dxa"/>
          </w:tcPr>
          <w:p w14:paraId="2A7B1A8C" w14:textId="53041A25" w:rsidR="00C4619D" w:rsidRPr="00F7697C" w:rsidRDefault="00DD1119" w:rsidP="00010300">
            <w:pPr>
              <w:rPr>
                <w:rFonts w:cs="Arial"/>
                <w:sz w:val="24"/>
                <w:szCs w:val="24"/>
              </w:rPr>
            </w:pPr>
            <w:r w:rsidRPr="00F7697C">
              <w:rPr>
                <w:sz w:val="24"/>
                <w:szCs w:val="24"/>
              </w:rPr>
              <w:t>Over the project period, a minimum of 270 individuals will be served by fire departments from a handful of California counties working in partnership with Cal-JAC, focusing on the diversity of representation to develop their EMT or Paramedic pre-apprenticeship and apprenticeship training programs. Cal-JAC's programming under this project will directly address the current shortage of qualified EMTs and Paramedic candidates and show an increase in the number of certified and licensed Paramedics available. Specifically, this project will show an increase in the percentage of single-role and Firefighter EMTs who become cross-</w:t>
            </w:r>
            <w:r w:rsidRPr="00F7697C">
              <w:rPr>
                <w:sz w:val="24"/>
                <w:szCs w:val="24"/>
              </w:rPr>
              <w:lastRenderedPageBreak/>
              <w:t>trained as Paramedics. It will also show an increase in the number of diverse, qualified individuals from within communities served who pursue their EMT certification and/or Paramedic license and are provided expanded training, hiring, and employment opportunities.</w:t>
            </w:r>
          </w:p>
        </w:tc>
      </w:tr>
    </w:tbl>
    <w:p w14:paraId="2A7B1AB1" w14:textId="64AC10F7" w:rsidR="003A6798" w:rsidRDefault="003A6798" w:rsidP="00E81F29"/>
    <w:sectPr w:rsidR="003A6798" w:rsidSect="00C246E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27732C" w:rsidRDefault="0027732C" w:rsidP="00C4619D">
      <w:pPr>
        <w:spacing w:after="0" w:line="240" w:lineRule="auto"/>
      </w:pPr>
      <w:r>
        <w:separator/>
      </w:r>
    </w:p>
  </w:endnote>
  <w:endnote w:type="continuationSeparator" w:id="0">
    <w:p w14:paraId="2A7B1AB7" w14:textId="77777777" w:rsidR="0027732C" w:rsidRDefault="0027732C"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509"/>
      <w:docPartObj>
        <w:docPartGallery w:val="Page Numbers (Bottom of Page)"/>
        <w:docPartUnique/>
      </w:docPartObj>
    </w:sdtPr>
    <w:sdtEndPr/>
    <w:sdtContent>
      <w:sdt>
        <w:sdtPr>
          <w:id w:val="1728636285"/>
          <w:docPartObj>
            <w:docPartGallery w:val="Page Numbers (Top of Page)"/>
            <w:docPartUnique/>
          </w:docPartObj>
        </w:sdtPr>
        <w:sdtEndPr/>
        <w:sdtContent>
          <w:p w14:paraId="2A7B1AB8" w14:textId="53E7EC3E" w:rsidR="005E57E5" w:rsidRDefault="00166B21" w:rsidP="003A6798">
            <w:pPr>
              <w:pStyle w:val="Footer"/>
            </w:pPr>
            <w:r w:rsidRPr="00F7697C">
              <w:rPr>
                <w:sz w:val="24"/>
                <w:szCs w:val="24"/>
              </w:rPr>
              <w:t>FJAP SFP PY 22-23</w:t>
            </w:r>
            <w:r w:rsidR="003A6798" w:rsidRPr="00F7697C">
              <w:rPr>
                <w:sz w:val="24"/>
                <w:szCs w:val="24"/>
              </w:rPr>
              <w:tab/>
            </w:r>
            <w:r w:rsidR="003A6798" w:rsidRPr="00F7697C">
              <w:rPr>
                <w:sz w:val="24"/>
                <w:szCs w:val="24"/>
              </w:rPr>
              <w:tab/>
            </w:r>
            <w:r w:rsidR="005E57E5" w:rsidRPr="00F7697C">
              <w:rPr>
                <w:sz w:val="24"/>
                <w:szCs w:val="24"/>
              </w:rPr>
              <w:t xml:space="preserve">Page </w:t>
            </w:r>
            <w:r w:rsidR="005E57E5" w:rsidRPr="00F7697C">
              <w:rPr>
                <w:bCs/>
                <w:sz w:val="24"/>
                <w:szCs w:val="24"/>
              </w:rPr>
              <w:fldChar w:fldCharType="begin"/>
            </w:r>
            <w:r w:rsidR="005E57E5" w:rsidRPr="00F7697C">
              <w:rPr>
                <w:bCs/>
                <w:sz w:val="24"/>
                <w:szCs w:val="24"/>
              </w:rPr>
              <w:instrText xml:space="preserve"> PAGE </w:instrText>
            </w:r>
            <w:r w:rsidR="005E57E5" w:rsidRPr="00F7697C">
              <w:rPr>
                <w:bCs/>
                <w:sz w:val="24"/>
                <w:szCs w:val="24"/>
              </w:rPr>
              <w:fldChar w:fldCharType="separate"/>
            </w:r>
            <w:r w:rsidR="00350EB7" w:rsidRPr="00F7697C">
              <w:rPr>
                <w:bCs/>
                <w:noProof/>
                <w:sz w:val="24"/>
                <w:szCs w:val="24"/>
              </w:rPr>
              <w:t>3</w:t>
            </w:r>
            <w:r w:rsidR="005E57E5" w:rsidRPr="00F7697C">
              <w:rPr>
                <w:bCs/>
                <w:sz w:val="24"/>
                <w:szCs w:val="24"/>
              </w:rPr>
              <w:fldChar w:fldCharType="end"/>
            </w:r>
            <w:r w:rsidR="005E57E5" w:rsidRPr="00F7697C">
              <w:rPr>
                <w:sz w:val="24"/>
                <w:szCs w:val="24"/>
              </w:rPr>
              <w:t xml:space="preserve"> of </w:t>
            </w:r>
            <w:r w:rsidR="005E57E5" w:rsidRPr="00F7697C">
              <w:rPr>
                <w:bCs/>
                <w:sz w:val="24"/>
                <w:szCs w:val="24"/>
              </w:rPr>
              <w:fldChar w:fldCharType="begin"/>
            </w:r>
            <w:r w:rsidR="005E57E5" w:rsidRPr="00F7697C">
              <w:rPr>
                <w:bCs/>
                <w:sz w:val="24"/>
                <w:szCs w:val="24"/>
              </w:rPr>
              <w:instrText xml:space="preserve"> NUMPAGES  </w:instrText>
            </w:r>
            <w:r w:rsidR="005E57E5" w:rsidRPr="00F7697C">
              <w:rPr>
                <w:bCs/>
                <w:sz w:val="24"/>
                <w:szCs w:val="24"/>
              </w:rPr>
              <w:fldChar w:fldCharType="separate"/>
            </w:r>
            <w:r w:rsidR="00350EB7" w:rsidRPr="00F7697C">
              <w:rPr>
                <w:bCs/>
                <w:noProof/>
                <w:sz w:val="24"/>
                <w:szCs w:val="24"/>
              </w:rPr>
              <w:t>3</w:t>
            </w:r>
            <w:r w:rsidR="005E57E5" w:rsidRPr="00F7697C">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011946887"/>
      <w:docPartObj>
        <w:docPartGallery w:val="Page Numbers (Top of Page)"/>
        <w:docPartUnique/>
      </w:docPartObj>
    </w:sdtPr>
    <w:sdtEndPr/>
    <w:sdtContent>
      <w:p w14:paraId="4CE14D80" w14:textId="54FD1EA4" w:rsidR="00C246E9" w:rsidRPr="00F7697C" w:rsidRDefault="00DD1119" w:rsidP="00C246E9">
        <w:pPr>
          <w:pStyle w:val="Footer"/>
          <w:rPr>
            <w:sz w:val="24"/>
            <w:szCs w:val="24"/>
          </w:rPr>
        </w:pPr>
        <w:r w:rsidRPr="00F7697C">
          <w:rPr>
            <w:sz w:val="24"/>
            <w:szCs w:val="24"/>
          </w:rPr>
          <w:t>FJAP SFP PY 22-23</w:t>
        </w:r>
        <w:r w:rsidR="00C246E9" w:rsidRPr="00F7697C">
          <w:rPr>
            <w:sz w:val="24"/>
            <w:szCs w:val="24"/>
          </w:rPr>
          <w:tab/>
        </w:r>
        <w:r w:rsidR="00C246E9" w:rsidRPr="00F7697C">
          <w:rPr>
            <w:sz w:val="24"/>
            <w:szCs w:val="24"/>
          </w:rPr>
          <w:tab/>
          <w:t xml:space="preserve">Page </w:t>
        </w:r>
        <w:r w:rsidR="00C246E9" w:rsidRPr="00F7697C">
          <w:rPr>
            <w:bCs/>
            <w:sz w:val="24"/>
            <w:szCs w:val="24"/>
          </w:rPr>
          <w:fldChar w:fldCharType="begin"/>
        </w:r>
        <w:r w:rsidR="00C246E9" w:rsidRPr="00F7697C">
          <w:rPr>
            <w:bCs/>
            <w:sz w:val="24"/>
            <w:szCs w:val="24"/>
          </w:rPr>
          <w:instrText xml:space="preserve"> PAGE </w:instrText>
        </w:r>
        <w:r w:rsidR="00C246E9" w:rsidRPr="00F7697C">
          <w:rPr>
            <w:bCs/>
            <w:sz w:val="24"/>
            <w:szCs w:val="24"/>
          </w:rPr>
          <w:fldChar w:fldCharType="separate"/>
        </w:r>
        <w:r w:rsidR="00350EB7" w:rsidRPr="00F7697C">
          <w:rPr>
            <w:bCs/>
            <w:noProof/>
            <w:sz w:val="24"/>
            <w:szCs w:val="24"/>
          </w:rPr>
          <w:t>1</w:t>
        </w:r>
        <w:r w:rsidR="00C246E9" w:rsidRPr="00F7697C">
          <w:rPr>
            <w:bCs/>
            <w:sz w:val="24"/>
            <w:szCs w:val="24"/>
          </w:rPr>
          <w:fldChar w:fldCharType="end"/>
        </w:r>
        <w:r w:rsidR="00C246E9" w:rsidRPr="00F7697C">
          <w:rPr>
            <w:sz w:val="24"/>
            <w:szCs w:val="24"/>
          </w:rPr>
          <w:t xml:space="preserve"> of </w:t>
        </w:r>
        <w:r w:rsidR="00C246E9" w:rsidRPr="00F7697C">
          <w:rPr>
            <w:bCs/>
            <w:sz w:val="24"/>
            <w:szCs w:val="24"/>
          </w:rPr>
          <w:fldChar w:fldCharType="begin"/>
        </w:r>
        <w:r w:rsidR="00C246E9" w:rsidRPr="00F7697C">
          <w:rPr>
            <w:bCs/>
            <w:sz w:val="24"/>
            <w:szCs w:val="24"/>
          </w:rPr>
          <w:instrText xml:space="preserve"> NUMPAGES  </w:instrText>
        </w:r>
        <w:r w:rsidR="00C246E9" w:rsidRPr="00F7697C">
          <w:rPr>
            <w:bCs/>
            <w:sz w:val="24"/>
            <w:szCs w:val="24"/>
          </w:rPr>
          <w:fldChar w:fldCharType="separate"/>
        </w:r>
        <w:r w:rsidR="00350EB7" w:rsidRPr="00F7697C">
          <w:rPr>
            <w:bCs/>
            <w:noProof/>
            <w:sz w:val="24"/>
            <w:szCs w:val="24"/>
          </w:rPr>
          <w:t>3</w:t>
        </w:r>
        <w:r w:rsidR="00C246E9" w:rsidRPr="00F7697C">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27732C" w:rsidRDefault="0027732C" w:rsidP="00C4619D">
      <w:pPr>
        <w:spacing w:after="0" w:line="240" w:lineRule="auto"/>
      </w:pPr>
      <w:r>
        <w:separator/>
      </w:r>
    </w:p>
  </w:footnote>
  <w:footnote w:type="continuationSeparator" w:id="0">
    <w:p w14:paraId="2A7B1AB5" w14:textId="77777777" w:rsidR="0027732C" w:rsidRDefault="0027732C" w:rsidP="00C4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W w:w="0" w:type="auto"/>
      <w:tblLook w:val="04A0" w:firstRow="1" w:lastRow="0" w:firstColumn="1" w:lastColumn="0" w:noHBand="0" w:noVBand="1"/>
    </w:tblPr>
    <w:tblGrid>
      <w:gridCol w:w="2785"/>
      <w:gridCol w:w="7429"/>
    </w:tblGrid>
    <w:tr w:rsidR="00C246E9" w14:paraId="5C49C13B" w14:textId="77777777" w:rsidTr="00C246E9">
      <w:trPr>
        <w:cnfStyle w:val="100000000000" w:firstRow="1" w:lastRow="0" w:firstColumn="0" w:lastColumn="0" w:oddVBand="0" w:evenVBand="0" w:oddHBand="0" w:evenHBand="0" w:firstRowFirstColumn="0" w:firstRowLastColumn="0" w:lastRowFirstColumn="0" w:lastRowLastColumn="0"/>
        <w:trHeight w:val="1070"/>
      </w:trPr>
      <w:tc>
        <w:tcPr>
          <w:cnfStyle w:val="001000000100" w:firstRow="0" w:lastRow="0" w:firstColumn="1" w:lastColumn="0" w:oddVBand="0" w:evenVBand="0" w:oddHBand="0" w:evenHBand="0" w:firstRowFirstColumn="1" w:firstRowLastColumn="0" w:lastRowFirstColumn="0" w:lastRowLastColumn="0"/>
          <w:tcW w:w="2785" w:type="dxa"/>
        </w:tcPr>
        <w:p w14:paraId="19BB6DB8" w14:textId="12E36036" w:rsidR="00C246E9" w:rsidRDefault="00C246E9">
          <w:pPr>
            <w:pStyle w:val="Header"/>
          </w:pPr>
          <w:r w:rsidRPr="00C86589">
            <w:rPr>
              <w:noProof/>
            </w:rPr>
            <w:drawing>
              <wp:inline distT="0" distB="0" distL="0" distR="0" wp14:anchorId="141B476F" wp14:editId="75903AB9">
                <wp:extent cx="1591056" cy="576072"/>
                <wp:effectExtent l="0" t="0" r="9525" b="0"/>
                <wp:docPr id="2" name="Picture 2"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056" cy="576072"/>
                        </a:xfrm>
                        <a:prstGeom prst="rect">
                          <a:avLst/>
                        </a:prstGeom>
                        <a:noFill/>
                        <a:ln>
                          <a:noFill/>
                        </a:ln>
                      </pic:spPr>
                    </pic:pic>
                  </a:graphicData>
                </a:graphic>
              </wp:inline>
            </w:drawing>
          </w:r>
        </w:p>
      </w:tc>
      <w:tc>
        <w:tcPr>
          <w:tcW w:w="7429" w:type="dxa"/>
        </w:tcPr>
        <w:p w14:paraId="7D325904" w14:textId="37B49859" w:rsidR="00DD1119" w:rsidRDefault="00DD1119" w:rsidP="00C246E9">
          <w:pPr>
            <w:pStyle w:val="Heading1"/>
            <w:outlineLvl w:val="0"/>
            <w:cnfStyle w:val="100000000000" w:firstRow="1" w:lastRow="0" w:firstColumn="0" w:lastColumn="0" w:oddVBand="0" w:evenVBand="0" w:oddHBand="0" w:evenHBand="0" w:firstRowFirstColumn="0" w:firstRowLastColumn="0" w:lastRowFirstColumn="0" w:lastRowLastColumn="0"/>
            <w:rPr>
              <w:bCs w:val="0"/>
              <w:caps w:val="0"/>
            </w:rPr>
          </w:pPr>
          <w:r w:rsidRPr="00DD1119">
            <w:rPr>
              <w:b/>
            </w:rPr>
            <w:t>California Firefighter Joint Apprenticeship</w:t>
          </w:r>
        </w:p>
        <w:p w14:paraId="466CF041" w14:textId="3655307F" w:rsidR="00C246E9" w:rsidRDefault="00CD0CF1" w:rsidP="00C246E9">
          <w:pPr>
            <w:pStyle w:val="Heading1"/>
            <w:outlineLvl w:val="0"/>
            <w:cnfStyle w:val="100000000000" w:firstRow="1" w:lastRow="0" w:firstColumn="0" w:lastColumn="0" w:oddVBand="0" w:evenVBand="0" w:oddHBand="0" w:evenHBand="0" w:firstRowFirstColumn="0" w:firstRowLastColumn="0" w:lastRowFirstColumn="0" w:lastRowLastColumn="0"/>
          </w:pPr>
          <w:r>
            <w:rPr>
              <w:b/>
              <w:lang w:val="en"/>
            </w:rPr>
            <w:t>program year 2022-23</w:t>
          </w:r>
        </w:p>
      </w:tc>
    </w:tr>
  </w:tbl>
  <w:p w14:paraId="0862DCA2" w14:textId="77777777" w:rsidR="00C246E9" w:rsidRDefault="00C2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wNDI2MzEyMDSyMDFU0lEKTi0uzszPAykwqgUACcG67ywAAAA="/>
  </w:docVars>
  <w:rsids>
    <w:rsidRoot w:val="00C4619D"/>
    <w:rsid w:val="00010300"/>
    <w:rsid w:val="00011FF6"/>
    <w:rsid w:val="00070957"/>
    <w:rsid w:val="00077074"/>
    <w:rsid w:val="000907CE"/>
    <w:rsid w:val="000D41F4"/>
    <w:rsid w:val="00166463"/>
    <w:rsid w:val="00166B21"/>
    <w:rsid w:val="001971B2"/>
    <w:rsid w:val="00233C68"/>
    <w:rsid w:val="00243E97"/>
    <w:rsid w:val="0027732C"/>
    <w:rsid w:val="0029566A"/>
    <w:rsid w:val="002A49F5"/>
    <w:rsid w:val="002B5E52"/>
    <w:rsid w:val="002F1B40"/>
    <w:rsid w:val="00340557"/>
    <w:rsid w:val="00350EB7"/>
    <w:rsid w:val="003A6798"/>
    <w:rsid w:val="003E08FE"/>
    <w:rsid w:val="003F4960"/>
    <w:rsid w:val="004C54B7"/>
    <w:rsid w:val="004C7A9D"/>
    <w:rsid w:val="004D2C52"/>
    <w:rsid w:val="004D4E7D"/>
    <w:rsid w:val="004E3011"/>
    <w:rsid w:val="005C4514"/>
    <w:rsid w:val="005E57E5"/>
    <w:rsid w:val="0064435D"/>
    <w:rsid w:val="00686543"/>
    <w:rsid w:val="00693DDF"/>
    <w:rsid w:val="006A609C"/>
    <w:rsid w:val="006D1667"/>
    <w:rsid w:val="0071078A"/>
    <w:rsid w:val="00716530"/>
    <w:rsid w:val="00716669"/>
    <w:rsid w:val="007538F6"/>
    <w:rsid w:val="00771FA8"/>
    <w:rsid w:val="007C0F9E"/>
    <w:rsid w:val="007D3711"/>
    <w:rsid w:val="008061A0"/>
    <w:rsid w:val="00816C80"/>
    <w:rsid w:val="00861DD5"/>
    <w:rsid w:val="008909EA"/>
    <w:rsid w:val="009632DF"/>
    <w:rsid w:val="00966495"/>
    <w:rsid w:val="00A05EF4"/>
    <w:rsid w:val="00A11416"/>
    <w:rsid w:val="00A21B60"/>
    <w:rsid w:val="00A311B3"/>
    <w:rsid w:val="00A73267"/>
    <w:rsid w:val="00A753B5"/>
    <w:rsid w:val="00A86DD1"/>
    <w:rsid w:val="00A87723"/>
    <w:rsid w:val="00AB67E6"/>
    <w:rsid w:val="00B37BB7"/>
    <w:rsid w:val="00B44FC5"/>
    <w:rsid w:val="00B61E64"/>
    <w:rsid w:val="00B775DE"/>
    <w:rsid w:val="00BC356A"/>
    <w:rsid w:val="00BF7C9C"/>
    <w:rsid w:val="00BF7E4A"/>
    <w:rsid w:val="00C246E9"/>
    <w:rsid w:val="00C4619D"/>
    <w:rsid w:val="00C864F3"/>
    <w:rsid w:val="00CD0CF1"/>
    <w:rsid w:val="00D00615"/>
    <w:rsid w:val="00D7273E"/>
    <w:rsid w:val="00DD1119"/>
    <w:rsid w:val="00DD5A7C"/>
    <w:rsid w:val="00E23A28"/>
    <w:rsid w:val="00E52A71"/>
    <w:rsid w:val="00E81F29"/>
    <w:rsid w:val="00EA22D1"/>
    <w:rsid w:val="00EE6F6A"/>
    <w:rsid w:val="00EF4E2D"/>
    <w:rsid w:val="00F36712"/>
    <w:rsid w:val="00F7697C"/>
    <w:rsid w:val="00F9480C"/>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D"/>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246E9"/>
    <w:pPr>
      <w:outlineLvl w:val="1"/>
    </w:pPr>
    <w:rPr>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246E9"/>
    <w:rPr>
      <w:b/>
      <w:color w:val="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2cbc878aa4d5e5e649066a1926d769b8">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55239-2CCC-4EC1-A1A2-9416FEEFC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3DF960-B91E-42A4-BF44-EB0FF909A7FF}">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148D163-EF31-4114-B1BA-37B93560C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SFP, grant funding</cp:keywords>
  <dc:description/>
  <cp:lastModifiedBy>Richardson, Jeffrey@EDD</cp:lastModifiedBy>
  <cp:revision>7</cp:revision>
  <cp:lastPrinted>2017-06-15T19:41:00Z</cp:lastPrinted>
  <dcterms:created xsi:type="dcterms:W3CDTF">2023-07-17T19:12:00Z</dcterms:created>
  <dcterms:modified xsi:type="dcterms:W3CDTF">2023-08-25T16:14:00Z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