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3EC8" w14:textId="41CC6972" w:rsidR="004C4848" w:rsidRPr="000339F0" w:rsidRDefault="00B57698" w:rsidP="00942667">
      <w:pPr>
        <w:spacing w:before="360" w:after="0" w:line="240" w:lineRule="auto"/>
        <w:contextualSpacing/>
        <w:rPr>
          <w:rFonts w:ascii="Calibri" w:hAnsi="Calibri" w:cs="Calibri"/>
        </w:rPr>
      </w:pPr>
      <w:r w:rsidRPr="0034340D">
        <w:rPr>
          <w:rFonts w:ascii="Calibri" w:hAnsi="Calibri" w:cs="Calibri"/>
        </w:rPr>
        <w:t xml:space="preserve">The focus of the </w:t>
      </w:r>
      <w:r w:rsidR="00FD7816" w:rsidRPr="0034340D">
        <w:rPr>
          <w:rFonts w:ascii="Calibri" w:hAnsi="Calibri" w:cs="Calibri"/>
        </w:rPr>
        <w:t>Equity an</w:t>
      </w:r>
      <w:r w:rsidR="00FD7816" w:rsidRPr="000339F0">
        <w:rPr>
          <w:rFonts w:ascii="Calibri" w:hAnsi="Calibri" w:cs="Calibri"/>
        </w:rPr>
        <w:t>d Special Populations (</w:t>
      </w:r>
      <w:r w:rsidR="00764D17" w:rsidRPr="000339F0">
        <w:rPr>
          <w:rFonts w:ascii="Calibri" w:hAnsi="Calibri" w:cs="Calibri"/>
        </w:rPr>
        <w:t>ESP</w:t>
      </w:r>
      <w:r w:rsidR="00FD7816" w:rsidRPr="000339F0">
        <w:rPr>
          <w:rFonts w:ascii="Calibri" w:hAnsi="Calibri" w:cs="Calibri"/>
        </w:rPr>
        <w:t>)</w:t>
      </w:r>
      <w:r w:rsidR="00E34D53" w:rsidRPr="000339F0">
        <w:rPr>
          <w:rFonts w:ascii="Calibri" w:hAnsi="Calibri" w:cs="Calibri"/>
        </w:rPr>
        <w:t xml:space="preserve"> </w:t>
      </w:r>
      <w:r w:rsidR="00D87C23" w:rsidRPr="000339F0">
        <w:rPr>
          <w:rFonts w:ascii="Calibri" w:hAnsi="Calibri" w:cs="Calibri"/>
        </w:rPr>
        <w:t>Technical Assistance (TA) and E</w:t>
      </w:r>
      <w:r w:rsidR="006D42BD" w:rsidRPr="000339F0">
        <w:rPr>
          <w:rFonts w:ascii="Calibri" w:hAnsi="Calibri" w:cs="Calibri"/>
        </w:rPr>
        <w:t xml:space="preserve">valuation </w:t>
      </w:r>
      <w:r w:rsidR="00FD7816" w:rsidRPr="000339F0">
        <w:rPr>
          <w:rFonts w:ascii="Calibri" w:hAnsi="Calibri" w:cs="Calibri"/>
        </w:rPr>
        <w:t>Program Year 2021-22 (</w:t>
      </w:r>
      <w:r w:rsidR="00C94951" w:rsidRPr="000339F0">
        <w:rPr>
          <w:rFonts w:ascii="Calibri" w:hAnsi="Calibri" w:cs="Calibri"/>
        </w:rPr>
        <w:t>PY 21-22</w:t>
      </w:r>
      <w:r w:rsidR="00FD7816" w:rsidRPr="000339F0">
        <w:rPr>
          <w:rFonts w:ascii="Calibri" w:hAnsi="Calibri" w:cs="Calibri"/>
        </w:rPr>
        <w:t>)</w:t>
      </w:r>
      <w:r w:rsidR="00C94951" w:rsidRPr="000339F0">
        <w:rPr>
          <w:rFonts w:ascii="Calibri" w:hAnsi="Calibri" w:cs="Calibri"/>
        </w:rPr>
        <w:t xml:space="preserve"> </w:t>
      </w:r>
      <w:r w:rsidRPr="000339F0">
        <w:rPr>
          <w:rFonts w:ascii="Calibri" w:hAnsi="Calibri" w:cs="Calibri"/>
        </w:rPr>
        <w:t xml:space="preserve">is </w:t>
      </w:r>
      <w:r w:rsidR="0006758D" w:rsidRPr="000339F0">
        <w:rPr>
          <w:rFonts w:ascii="Calibri" w:hAnsi="Calibri" w:cs="Calibri"/>
        </w:rPr>
        <w:t xml:space="preserve">to </w:t>
      </w:r>
      <w:r w:rsidR="00AC7D6D" w:rsidRPr="000339F0">
        <w:rPr>
          <w:rFonts w:ascii="Calibri" w:hAnsi="Calibri" w:cs="Calibri"/>
        </w:rPr>
        <w:t xml:space="preserve">increase equity and employment opportunities for underserved populations by providing technical assistance and evaluation services to ESP program awardees to achieve successful project outcomes. </w:t>
      </w:r>
    </w:p>
    <w:p w14:paraId="782D13D8" w14:textId="77777777" w:rsidR="00764D17" w:rsidRPr="000339F0" w:rsidRDefault="00764D17" w:rsidP="00942667">
      <w:pPr>
        <w:spacing w:before="360" w:after="0" w:line="240" w:lineRule="auto"/>
        <w:contextualSpacing/>
        <w:rPr>
          <w:rFonts w:ascii="Calibri" w:hAnsi="Calibri" w:cs="Calibri"/>
        </w:rPr>
      </w:pPr>
    </w:p>
    <w:p w14:paraId="6B2CFDFC" w14:textId="77777777" w:rsidR="00764D17" w:rsidRPr="000339F0" w:rsidRDefault="00764D17" w:rsidP="00764D17">
      <w:pPr>
        <w:pBdr>
          <w:top w:val="single" w:sz="4" w:space="1" w:color="auto"/>
          <w:left w:val="single" w:sz="4" w:space="0" w:color="auto"/>
          <w:bottom w:val="single" w:sz="4" w:space="1" w:color="auto"/>
          <w:right w:val="single" w:sz="4" w:space="4" w:color="auto"/>
          <w:between w:val="single" w:sz="4" w:space="1" w:color="auto"/>
        </w:pBdr>
        <w:spacing w:before="0" w:after="0" w:line="240" w:lineRule="auto"/>
        <w:contextualSpacing/>
        <w:rPr>
          <w:rFonts w:ascii="Calibri" w:hAnsi="Calibri" w:cs="Calibri"/>
        </w:rPr>
      </w:pPr>
      <w:r w:rsidRPr="000339F0">
        <w:rPr>
          <w:rFonts w:ascii="Calibri" w:hAnsi="Calibri" w:cs="Calibri"/>
          <w:b/>
        </w:rPr>
        <w:t>Applicant:</w:t>
      </w:r>
      <w:r w:rsidRPr="000339F0">
        <w:rPr>
          <w:rFonts w:ascii="Calibri" w:hAnsi="Calibri" w:cs="Calibri"/>
        </w:rPr>
        <w:t xml:space="preserve"> </w:t>
      </w:r>
      <w:r w:rsidRPr="000339F0">
        <w:rPr>
          <w:rFonts w:ascii="Calibri" w:hAnsi="Calibri" w:cs="Calibri"/>
        </w:rPr>
        <w:fldChar w:fldCharType="begin">
          <w:ffData>
            <w:name w:val="Text33"/>
            <w:enabled/>
            <w:calcOnExit w:val="0"/>
            <w:textInput/>
          </w:ffData>
        </w:fldChar>
      </w:r>
      <w:r w:rsidRPr="000339F0">
        <w:rPr>
          <w:rFonts w:ascii="Calibri" w:hAnsi="Calibri" w:cs="Calibri"/>
        </w:rPr>
        <w:instrText xml:space="preserve"> FORMTEXT </w:instrText>
      </w:r>
      <w:r w:rsidRPr="000339F0">
        <w:rPr>
          <w:rFonts w:ascii="Calibri" w:hAnsi="Calibri" w:cs="Calibri"/>
        </w:rPr>
      </w:r>
      <w:r w:rsidRPr="000339F0">
        <w:rPr>
          <w:rFonts w:ascii="Calibri" w:hAnsi="Calibri" w:cs="Calibri"/>
        </w:rPr>
        <w:fldChar w:fldCharType="separate"/>
      </w:r>
      <w:r w:rsidRPr="000339F0">
        <w:rPr>
          <w:rFonts w:ascii="Calibri" w:hAnsi="Calibri" w:cs="Calibri"/>
          <w:noProof/>
        </w:rPr>
        <w:t> </w:t>
      </w:r>
      <w:r w:rsidRPr="000339F0">
        <w:rPr>
          <w:rFonts w:ascii="Calibri" w:hAnsi="Calibri" w:cs="Calibri"/>
          <w:noProof/>
        </w:rPr>
        <w:t> </w:t>
      </w:r>
      <w:r w:rsidRPr="000339F0">
        <w:rPr>
          <w:rFonts w:ascii="Calibri" w:hAnsi="Calibri" w:cs="Calibri"/>
          <w:noProof/>
        </w:rPr>
        <w:t> </w:t>
      </w:r>
      <w:r w:rsidRPr="000339F0">
        <w:rPr>
          <w:rFonts w:ascii="Calibri" w:hAnsi="Calibri" w:cs="Calibri"/>
          <w:noProof/>
        </w:rPr>
        <w:t> </w:t>
      </w:r>
      <w:r w:rsidRPr="000339F0">
        <w:rPr>
          <w:rFonts w:ascii="Calibri" w:hAnsi="Calibri" w:cs="Calibri"/>
          <w:noProof/>
        </w:rPr>
        <w:t> </w:t>
      </w:r>
      <w:r w:rsidRPr="000339F0">
        <w:rPr>
          <w:rFonts w:ascii="Calibri" w:hAnsi="Calibri" w:cs="Calibri"/>
        </w:rPr>
        <w:fldChar w:fldCharType="end"/>
      </w:r>
    </w:p>
    <w:p w14:paraId="38189047" w14:textId="77777777" w:rsidR="00764D17" w:rsidRPr="000339F0" w:rsidRDefault="00764D17" w:rsidP="00764D17">
      <w:pPr>
        <w:pBdr>
          <w:top w:val="single" w:sz="4" w:space="1" w:color="auto"/>
          <w:left w:val="single" w:sz="4" w:space="0" w:color="auto"/>
          <w:bottom w:val="single" w:sz="4" w:space="1" w:color="auto"/>
          <w:right w:val="single" w:sz="4" w:space="4" w:color="auto"/>
          <w:between w:val="single" w:sz="4" w:space="1" w:color="auto"/>
        </w:pBdr>
        <w:spacing w:before="0" w:after="0" w:line="240" w:lineRule="auto"/>
        <w:contextualSpacing/>
        <w:rPr>
          <w:rFonts w:ascii="Calibri" w:hAnsi="Calibri" w:cs="Calibri"/>
        </w:rPr>
      </w:pPr>
      <w:r w:rsidRPr="000339F0">
        <w:rPr>
          <w:rFonts w:ascii="Calibri" w:hAnsi="Calibri" w:cs="Calibri"/>
          <w:b/>
        </w:rPr>
        <w:t>Project Name:</w:t>
      </w:r>
      <w:r w:rsidRPr="000339F0">
        <w:rPr>
          <w:rFonts w:ascii="Calibri" w:hAnsi="Calibri" w:cs="Calibri"/>
        </w:rPr>
        <w:t xml:space="preserve"> </w:t>
      </w:r>
      <w:r w:rsidRPr="000339F0">
        <w:rPr>
          <w:rFonts w:ascii="Calibri" w:hAnsi="Calibri" w:cs="Calibri"/>
        </w:rPr>
        <w:fldChar w:fldCharType="begin">
          <w:ffData>
            <w:name w:val="Text32"/>
            <w:enabled/>
            <w:calcOnExit w:val="0"/>
            <w:textInput/>
          </w:ffData>
        </w:fldChar>
      </w:r>
      <w:r w:rsidRPr="000339F0">
        <w:rPr>
          <w:rFonts w:ascii="Calibri" w:hAnsi="Calibri" w:cs="Calibri"/>
        </w:rPr>
        <w:instrText xml:space="preserve"> FORMTEXT </w:instrText>
      </w:r>
      <w:r w:rsidRPr="000339F0">
        <w:rPr>
          <w:rFonts w:ascii="Calibri" w:hAnsi="Calibri" w:cs="Calibri"/>
        </w:rPr>
      </w:r>
      <w:r w:rsidRPr="000339F0">
        <w:rPr>
          <w:rFonts w:ascii="Calibri" w:hAnsi="Calibri" w:cs="Calibri"/>
        </w:rPr>
        <w:fldChar w:fldCharType="separate"/>
      </w:r>
      <w:r w:rsidRPr="000339F0">
        <w:rPr>
          <w:rFonts w:ascii="Calibri" w:hAnsi="Calibri" w:cs="Calibri"/>
          <w:noProof/>
        </w:rPr>
        <w:t> </w:t>
      </w:r>
      <w:r w:rsidRPr="000339F0">
        <w:rPr>
          <w:rFonts w:ascii="Calibri" w:hAnsi="Calibri" w:cs="Calibri"/>
          <w:noProof/>
        </w:rPr>
        <w:t> </w:t>
      </w:r>
      <w:r w:rsidRPr="000339F0">
        <w:rPr>
          <w:rFonts w:ascii="Calibri" w:hAnsi="Calibri" w:cs="Calibri"/>
          <w:noProof/>
        </w:rPr>
        <w:t> </w:t>
      </w:r>
      <w:r w:rsidRPr="000339F0">
        <w:rPr>
          <w:rFonts w:ascii="Calibri" w:hAnsi="Calibri" w:cs="Calibri"/>
          <w:noProof/>
        </w:rPr>
        <w:t> </w:t>
      </w:r>
      <w:r w:rsidRPr="000339F0">
        <w:rPr>
          <w:rFonts w:ascii="Calibri" w:hAnsi="Calibri" w:cs="Calibri"/>
          <w:noProof/>
        </w:rPr>
        <w:t> </w:t>
      </w:r>
      <w:r w:rsidRPr="000339F0">
        <w:rPr>
          <w:rFonts w:ascii="Calibri" w:hAnsi="Calibri" w:cs="Calibri"/>
        </w:rPr>
        <w:fldChar w:fldCharType="end"/>
      </w:r>
    </w:p>
    <w:p w14:paraId="60F69CC9" w14:textId="77777777" w:rsidR="00AA0761" w:rsidRPr="000339F0" w:rsidRDefault="00AA0761" w:rsidP="00921205">
      <w:pPr>
        <w:spacing w:before="0" w:after="0" w:line="240" w:lineRule="auto"/>
        <w:contextualSpacing/>
        <w:rPr>
          <w:rFonts w:ascii="Calibri" w:hAnsi="Calibri" w:cs="Calibri"/>
          <w:b/>
          <w:color w:val="000000" w:themeColor="text1"/>
          <w:szCs w:val="24"/>
        </w:rPr>
      </w:pPr>
    </w:p>
    <w:p w14:paraId="2E74C7F7" w14:textId="01C2C052" w:rsidR="003D0763" w:rsidRPr="000339F0" w:rsidRDefault="00DA4454" w:rsidP="00921205">
      <w:pPr>
        <w:keepLines/>
        <w:pBdr>
          <w:top w:val="single" w:sz="4" w:space="1" w:color="auto"/>
          <w:left w:val="single" w:sz="4" w:space="4" w:color="auto"/>
          <w:bottom w:val="single" w:sz="4" w:space="1" w:color="auto"/>
          <w:right w:val="single" w:sz="4" w:space="4" w:color="auto"/>
        </w:pBdr>
        <w:spacing w:before="0" w:after="0" w:line="240" w:lineRule="auto"/>
        <w:contextualSpacing/>
        <w:rPr>
          <w:rFonts w:ascii="Calibri" w:hAnsi="Calibri" w:cs="Calibri"/>
          <w:color w:val="000000" w:themeColor="text1"/>
          <w:szCs w:val="24"/>
        </w:rPr>
      </w:pPr>
      <w:r w:rsidRPr="000339F0">
        <w:rPr>
          <w:rFonts w:ascii="Calibri" w:hAnsi="Calibri" w:cs="Calibri"/>
          <w:b/>
          <w:szCs w:val="24"/>
        </w:rPr>
        <w:t xml:space="preserve">IMPORTANT </w:t>
      </w:r>
      <w:r w:rsidRPr="000339F0">
        <w:rPr>
          <w:rFonts w:ascii="Calibri" w:hAnsi="Calibri" w:cs="Calibri"/>
          <w:szCs w:val="24"/>
        </w:rPr>
        <w:t>–</w:t>
      </w:r>
      <w:r w:rsidR="001318CC" w:rsidRPr="000339F0">
        <w:rPr>
          <w:rFonts w:ascii="Calibri" w:hAnsi="Calibri" w:cs="Calibri"/>
          <w:szCs w:val="24"/>
        </w:rPr>
        <w:t xml:space="preserve"> Follow the Proposal Instructions and Checklist wh</w:t>
      </w:r>
      <w:r w:rsidR="004202AA" w:rsidRPr="000339F0">
        <w:rPr>
          <w:rFonts w:ascii="Calibri" w:hAnsi="Calibri" w:cs="Calibri"/>
          <w:szCs w:val="24"/>
        </w:rPr>
        <w:t xml:space="preserve">en completing each section </w:t>
      </w:r>
      <w:r w:rsidR="001318CC" w:rsidRPr="000339F0">
        <w:rPr>
          <w:rFonts w:ascii="Calibri" w:hAnsi="Calibri" w:cs="Calibri"/>
          <w:szCs w:val="24"/>
        </w:rPr>
        <w:t xml:space="preserve">of this form. </w:t>
      </w:r>
      <w:r w:rsidR="001318CC" w:rsidRPr="000339F0">
        <w:rPr>
          <w:rFonts w:ascii="Calibri" w:hAnsi="Calibri" w:cs="Calibri"/>
          <w:color w:val="000000" w:themeColor="text1"/>
          <w:szCs w:val="24"/>
        </w:rPr>
        <w:t>The Pro</w:t>
      </w:r>
      <w:r w:rsidR="008F0A7F" w:rsidRPr="000339F0">
        <w:rPr>
          <w:rFonts w:ascii="Calibri" w:hAnsi="Calibri" w:cs="Calibri"/>
          <w:color w:val="000000" w:themeColor="text1"/>
          <w:szCs w:val="24"/>
        </w:rPr>
        <w:t>posal Narrative is limited to 10</w:t>
      </w:r>
      <w:r w:rsidR="001318CC" w:rsidRPr="000339F0">
        <w:rPr>
          <w:rFonts w:ascii="Calibri" w:hAnsi="Calibri" w:cs="Calibri"/>
          <w:color w:val="000000" w:themeColor="text1"/>
          <w:szCs w:val="24"/>
        </w:rPr>
        <w:t xml:space="preserve"> pages, single-sided, with </w:t>
      </w:r>
      <w:r w:rsidR="00211C1C" w:rsidRPr="000339F0">
        <w:rPr>
          <w:rFonts w:ascii="Calibri" w:hAnsi="Calibri" w:cs="Calibri"/>
          <w:color w:val="000000" w:themeColor="text1"/>
          <w:szCs w:val="24"/>
        </w:rPr>
        <w:t>Calibri</w:t>
      </w:r>
      <w:r w:rsidR="001318CC" w:rsidRPr="000339F0">
        <w:rPr>
          <w:rFonts w:ascii="Calibri" w:hAnsi="Calibri" w:cs="Calibri"/>
          <w:color w:val="000000" w:themeColor="text1"/>
          <w:szCs w:val="24"/>
        </w:rPr>
        <w:t xml:space="preserve"> 12-point font</w:t>
      </w:r>
      <w:r w:rsidR="00D87C23" w:rsidRPr="000339F0">
        <w:rPr>
          <w:rFonts w:ascii="Calibri" w:hAnsi="Calibri" w:cs="Calibri"/>
          <w:color w:val="000000" w:themeColor="text1"/>
          <w:szCs w:val="24"/>
        </w:rPr>
        <w:t>, single-spaced,</w:t>
      </w:r>
      <w:r w:rsidR="001318CC" w:rsidRPr="000339F0">
        <w:rPr>
          <w:rFonts w:ascii="Calibri" w:hAnsi="Calibri" w:cs="Calibri"/>
          <w:color w:val="000000" w:themeColor="text1"/>
          <w:szCs w:val="24"/>
        </w:rPr>
        <w:t xml:space="preserve"> and 1-inch margins and on standard 8.5 x 11-inch pages. </w:t>
      </w:r>
    </w:p>
    <w:p w14:paraId="0CA37AF9" w14:textId="77777777" w:rsidR="003D0763" w:rsidRPr="000339F0" w:rsidRDefault="003D0763" w:rsidP="00921205">
      <w:pPr>
        <w:keepLines/>
        <w:pBdr>
          <w:top w:val="single" w:sz="4" w:space="1" w:color="auto"/>
          <w:left w:val="single" w:sz="4" w:space="4" w:color="auto"/>
          <w:bottom w:val="single" w:sz="4" w:space="1" w:color="auto"/>
          <w:right w:val="single" w:sz="4" w:space="4" w:color="auto"/>
        </w:pBdr>
        <w:spacing w:before="0" w:after="0" w:line="240" w:lineRule="auto"/>
        <w:contextualSpacing/>
        <w:rPr>
          <w:rFonts w:ascii="Calibri" w:hAnsi="Calibri" w:cs="Calibri"/>
          <w:color w:val="000000" w:themeColor="text1"/>
          <w:szCs w:val="24"/>
        </w:rPr>
      </w:pPr>
    </w:p>
    <w:p w14:paraId="22D6A6E8" w14:textId="2B75B93C" w:rsidR="001318CC" w:rsidRPr="000339F0" w:rsidRDefault="00DA4454" w:rsidP="00921205">
      <w:pPr>
        <w:keepLines/>
        <w:pBdr>
          <w:top w:val="single" w:sz="4" w:space="1" w:color="auto"/>
          <w:left w:val="single" w:sz="4" w:space="4" w:color="auto"/>
          <w:bottom w:val="single" w:sz="4" w:space="1" w:color="auto"/>
          <w:right w:val="single" w:sz="4" w:space="4" w:color="auto"/>
        </w:pBdr>
        <w:spacing w:before="0" w:after="0" w:line="240" w:lineRule="auto"/>
        <w:contextualSpacing/>
        <w:rPr>
          <w:rFonts w:ascii="Calibri" w:hAnsi="Calibri" w:cs="Calibri"/>
          <w:b/>
          <w:color w:val="000000" w:themeColor="text1"/>
          <w:szCs w:val="24"/>
        </w:rPr>
      </w:pPr>
      <w:r w:rsidRPr="000339F0">
        <w:rPr>
          <w:rFonts w:ascii="Calibri" w:hAnsi="Calibri" w:cs="Calibri"/>
          <w:b/>
          <w:color w:val="000000" w:themeColor="text1"/>
          <w:szCs w:val="24"/>
        </w:rPr>
        <w:t>Note</w:t>
      </w:r>
      <w:r w:rsidR="00D64451" w:rsidRPr="000339F0">
        <w:rPr>
          <w:rFonts w:ascii="Calibri" w:hAnsi="Calibri" w:cs="Calibri"/>
          <w:b/>
          <w:color w:val="000000" w:themeColor="text1"/>
          <w:szCs w:val="24"/>
        </w:rPr>
        <w:t>:</w:t>
      </w:r>
      <w:r w:rsidR="009E3CA5" w:rsidRPr="000339F0">
        <w:rPr>
          <w:rFonts w:ascii="Calibri" w:hAnsi="Calibri" w:cs="Calibri"/>
          <w:color w:val="000000" w:themeColor="text1"/>
          <w:szCs w:val="24"/>
        </w:rPr>
        <w:t xml:space="preserve"> </w:t>
      </w:r>
      <w:r w:rsidR="001318CC" w:rsidRPr="000339F0">
        <w:rPr>
          <w:rFonts w:ascii="Calibri" w:hAnsi="Calibri" w:cs="Calibri"/>
          <w:szCs w:val="24"/>
        </w:rPr>
        <w:t xml:space="preserve">The </w:t>
      </w:r>
      <w:r w:rsidR="00774ABB" w:rsidRPr="000339F0">
        <w:rPr>
          <w:rFonts w:ascii="Calibri" w:hAnsi="Calibri" w:cs="Calibri"/>
          <w:szCs w:val="24"/>
        </w:rPr>
        <w:t>text</w:t>
      </w:r>
      <w:r w:rsidR="002A44FB" w:rsidRPr="000339F0">
        <w:rPr>
          <w:rFonts w:ascii="Calibri" w:hAnsi="Calibri" w:cs="Calibri"/>
          <w:szCs w:val="24"/>
        </w:rPr>
        <w:t xml:space="preserve"> in the boxes</w:t>
      </w:r>
      <w:r w:rsidR="001318CC" w:rsidRPr="000339F0">
        <w:rPr>
          <w:rFonts w:ascii="Calibri" w:hAnsi="Calibri" w:cs="Calibri"/>
          <w:szCs w:val="24"/>
        </w:rPr>
        <w:t xml:space="preserve"> </w:t>
      </w:r>
      <w:r w:rsidR="001318CC" w:rsidRPr="000339F0">
        <w:rPr>
          <w:rFonts w:ascii="Calibri" w:hAnsi="Calibri" w:cs="Calibri"/>
          <w:color w:val="000000" w:themeColor="text1"/>
          <w:szCs w:val="24"/>
        </w:rPr>
        <w:t xml:space="preserve">under each section of this form </w:t>
      </w:r>
      <w:r w:rsidR="001318CC" w:rsidRPr="000339F0">
        <w:rPr>
          <w:rFonts w:ascii="Calibri" w:hAnsi="Calibri" w:cs="Calibri"/>
          <w:szCs w:val="24"/>
        </w:rPr>
        <w:t>provide</w:t>
      </w:r>
      <w:r w:rsidR="004202AA" w:rsidRPr="000339F0">
        <w:rPr>
          <w:rFonts w:ascii="Calibri" w:hAnsi="Calibri" w:cs="Calibri"/>
          <w:szCs w:val="24"/>
        </w:rPr>
        <w:t>s</w:t>
      </w:r>
      <w:r w:rsidR="001318CC" w:rsidRPr="000339F0">
        <w:rPr>
          <w:rFonts w:ascii="Calibri" w:hAnsi="Calibri" w:cs="Calibri"/>
          <w:szCs w:val="24"/>
        </w:rPr>
        <w:t xml:space="preserve"> guidance </w:t>
      </w:r>
      <w:r w:rsidR="001318CC" w:rsidRPr="000339F0">
        <w:rPr>
          <w:rFonts w:ascii="Calibri" w:hAnsi="Calibri" w:cs="Calibri"/>
          <w:color w:val="000000" w:themeColor="text1"/>
          <w:szCs w:val="24"/>
        </w:rPr>
        <w:t xml:space="preserve">and may </w:t>
      </w:r>
      <w:r w:rsidR="001318CC" w:rsidRPr="000339F0">
        <w:rPr>
          <w:rFonts w:ascii="Calibri" w:hAnsi="Calibri" w:cs="Calibri"/>
          <w:szCs w:val="24"/>
        </w:rPr>
        <w:t>be deleted to make more space for the narrative.</w:t>
      </w:r>
      <w:r w:rsidR="00774ABB" w:rsidRPr="000339F0">
        <w:rPr>
          <w:rFonts w:ascii="Calibri" w:hAnsi="Calibri" w:cs="Calibri"/>
          <w:szCs w:val="24"/>
        </w:rPr>
        <w:t xml:space="preserve"> </w:t>
      </w:r>
    </w:p>
    <w:p w14:paraId="60F69CCC" w14:textId="77777777" w:rsidR="00CC0605" w:rsidRPr="000339F0" w:rsidRDefault="00CC0605" w:rsidP="00921205">
      <w:pPr>
        <w:spacing w:before="0" w:after="0" w:line="240" w:lineRule="auto"/>
        <w:contextualSpacing/>
        <w:rPr>
          <w:rFonts w:ascii="Calibri" w:hAnsi="Calibri" w:cs="Calibri"/>
          <w:b/>
          <w:sz w:val="28"/>
        </w:rPr>
      </w:pPr>
    </w:p>
    <w:p w14:paraId="60F69CCD" w14:textId="2A83D733" w:rsidR="00870840" w:rsidRPr="000339F0" w:rsidRDefault="00870840" w:rsidP="00921205">
      <w:pPr>
        <w:pStyle w:val="Heading1"/>
        <w:spacing w:before="0" w:line="240" w:lineRule="auto"/>
        <w:contextualSpacing/>
        <w:rPr>
          <w:rFonts w:ascii="Calibri" w:hAnsi="Calibri" w:cs="Calibri"/>
          <w:color w:val="000000" w:themeColor="text1"/>
          <w:sz w:val="28"/>
          <w:szCs w:val="24"/>
        </w:rPr>
      </w:pPr>
      <w:r w:rsidRPr="000339F0">
        <w:rPr>
          <w:rFonts w:ascii="Calibri" w:hAnsi="Calibri" w:cs="Calibri"/>
          <w:color w:val="000000" w:themeColor="text1"/>
          <w:sz w:val="28"/>
          <w:szCs w:val="24"/>
        </w:rPr>
        <w:t>Section I</w:t>
      </w:r>
      <w:r w:rsidR="00EE3B81" w:rsidRPr="000339F0">
        <w:rPr>
          <w:rFonts w:ascii="Calibri" w:hAnsi="Calibri" w:cs="Calibri"/>
          <w:sz w:val="28"/>
        </w:rPr>
        <w:t>:</w:t>
      </w:r>
      <w:r w:rsidRPr="000339F0">
        <w:rPr>
          <w:rFonts w:ascii="Calibri" w:hAnsi="Calibri" w:cs="Calibri"/>
          <w:sz w:val="28"/>
        </w:rPr>
        <w:t xml:space="preserve"> </w:t>
      </w:r>
      <w:r w:rsidR="008F0A7F" w:rsidRPr="000339F0">
        <w:rPr>
          <w:rFonts w:ascii="Calibri" w:hAnsi="Calibri" w:cs="Calibri"/>
          <w:sz w:val="28"/>
        </w:rPr>
        <w:t>Technical Assistance and Evaluation Plan (</w:t>
      </w:r>
      <w:r w:rsidR="00D64451" w:rsidRPr="000339F0">
        <w:rPr>
          <w:rFonts w:ascii="Calibri" w:hAnsi="Calibri" w:cs="Calibri"/>
          <w:sz w:val="28"/>
        </w:rPr>
        <w:t>38</w:t>
      </w:r>
      <w:r w:rsidR="008F0A7F" w:rsidRPr="000339F0">
        <w:rPr>
          <w:rFonts w:ascii="Calibri" w:hAnsi="Calibri" w:cs="Calibri"/>
          <w:sz w:val="28"/>
        </w:rPr>
        <w:t xml:space="preserve"> points)</w:t>
      </w:r>
    </w:p>
    <w:p w14:paraId="33A8E82D" w14:textId="77777777" w:rsidR="004C4848" w:rsidRPr="000339F0" w:rsidRDefault="004C4848" w:rsidP="00921205">
      <w:pPr>
        <w:spacing w:before="0" w:after="0" w:line="240" w:lineRule="auto"/>
        <w:contextualSpacing/>
        <w:rPr>
          <w:rFonts w:ascii="Calibri" w:hAnsi="Calibri" w:cs="Calibri"/>
        </w:rPr>
      </w:pPr>
    </w:p>
    <w:p w14:paraId="3909584D" w14:textId="3C9C75E4" w:rsidR="004C4848" w:rsidRPr="000339F0" w:rsidRDefault="002A7E70" w:rsidP="00766C64">
      <w:pPr>
        <w:pStyle w:val="Heading2"/>
        <w:spacing w:before="0" w:line="240" w:lineRule="auto"/>
        <w:contextualSpacing/>
        <w:rPr>
          <w:rFonts w:ascii="Calibri" w:hAnsi="Calibri" w:cs="Calibri"/>
        </w:rPr>
      </w:pPr>
      <w:r w:rsidRPr="000339F0">
        <w:rPr>
          <w:rFonts w:ascii="Calibri" w:hAnsi="Calibri" w:cs="Calibri"/>
          <w:b/>
        </w:rPr>
        <w:t>I.1.</w:t>
      </w:r>
      <w:r w:rsidRPr="000339F0">
        <w:rPr>
          <w:rFonts w:ascii="Calibri" w:hAnsi="Calibri" w:cs="Calibri"/>
        </w:rPr>
        <w:t xml:space="preserve"> </w:t>
      </w:r>
      <w:r w:rsidR="008F0A7F" w:rsidRPr="000339F0">
        <w:rPr>
          <w:rFonts w:ascii="Calibri" w:hAnsi="Calibri" w:cs="Calibri"/>
          <w:b/>
        </w:rPr>
        <w:t xml:space="preserve">Technical Assistance </w:t>
      </w:r>
      <w:r w:rsidR="009F03FB" w:rsidRPr="000339F0">
        <w:rPr>
          <w:rFonts w:ascii="Calibri" w:hAnsi="Calibri" w:cs="Calibri"/>
          <w:b/>
        </w:rPr>
        <w:t xml:space="preserve">and Evaluation </w:t>
      </w:r>
      <w:r w:rsidR="008F0A7F" w:rsidRPr="000339F0">
        <w:rPr>
          <w:rFonts w:ascii="Calibri" w:hAnsi="Calibri" w:cs="Calibri"/>
          <w:b/>
        </w:rPr>
        <w:t>Approach</w:t>
      </w:r>
      <w:r w:rsidR="008F0A7F" w:rsidRPr="000339F0">
        <w:rPr>
          <w:rFonts w:ascii="Calibri" w:hAnsi="Calibri" w:cs="Calibri"/>
        </w:rPr>
        <w:t xml:space="preserve"> (Score Range 0–15 points)</w:t>
      </w:r>
    </w:p>
    <w:p w14:paraId="148806CD" w14:textId="7CFBABBC" w:rsidR="008F0A7F" w:rsidRPr="000339F0" w:rsidRDefault="00766C64" w:rsidP="008F0A7F">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 xml:space="preserve">• </w:t>
      </w:r>
      <w:r w:rsidR="008F0A7F" w:rsidRPr="000339F0">
        <w:rPr>
          <w:rFonts w:ascii="Calibri" w:hAnsi="Calibri" w:cs="Calibri"/>
          <w:lang w:val="en"/>
        </w:rPr>
        <w:t>Provide an overview of the individual and group</w:t>
      </w:r>
      <w:r w:rsidR="00D64451" w:rsidRPr="000339F0">
        <w:rPr>
          <w:rFonts w:ascii="Calibri" w:hAnsi="Calibri" w:cs="Calibri"/>
          <w:lang w:val="en"/>
        </w:rPr>
        <w:t>-</w:t>
      </w:r>
      <w:r w:rsidR="008F0A7F" w:rsidRPr="000339F0">
        <w:rPr>
          <w:rFonts w:ascii="Calibri" w:hAnsi="Calibri" w:cs="Calibri"/>
          <w:lang w:val="en"/>
        </w:rPr>
        <w:t xml:space="preserve">based </w:t>
      </w:r>
      <w:r w:rsidR="006D42BD" w:rsidRPr="000339F0">
        <w:rPr>
          <w:rFonts w:ascii="Calibri" w:hAnsi="Calibri" w:cs="Calibri"/>
          <w:lang w:val="en"/>
        </w:rPr>
        <w:t>TA</w:t>
      </w:r>
      <w:r w:rsidR="008F0A7F" w:rsidRPr="000339F0">
        <w:rPr>
          <w:rFonts w:ascii="Calibri" w:hAnsi="Calibri" w:cs="Calibri"/>
          <w:lang w:val="en"/>
        </w:rPr>
        <w:t xml:space="preserve"> </w:t>
      </w:r>
      <w:r w:rsidR="00FE13A7" w:rsidRPr="000339F0">
        <w:rPr>
          <w:rFonts w:ascii="Calibri" w:hAnsi="Calibri" w:cs="Calibri"/>
          <w:lang w:val="en"/>
        </w:rPr>
        <w:t xml:space="preserve">and evaluation </w:t>
      </w:r>
      <w:r w:rsidR="00D87C23" w:rsidRPr="000339F0">
        <w:rPr>
          <w:rFonts w:ascii="Calibri" w:hAnsi="Calibri" w:cs="Calibri"/>
          <w:lang w:val="en"/>
        </w:rPr>
        <w:t xml:space="preserve">that will be </w:t>
      </w:r>
      <w:r w:rsidR="008F0A7F" w:rsidRPr="000339F0">
        <w:rPr>
          <w:rFonts w:ascii="Calibri" w:hAnsi="Calibri" w:cs="Calibri"/>
          <w:lang w:val="en"/>
        </w:rPr>
        <w:t>provided to project awardees</w:t>
      </w:r>
      <w:r w:rsidR="003C5D0E" w:rsidRPr="000339F0">
        <w:rPr>
          <w:rFonts w:ascii="Calibri" w:hAnsi="Calibri" w:cs="Calibri"/>
          <w:lang w:val="en"/>
        </w:rPr>
        <w:t xml:space="preserve"> that will drive innovation and systems change</w:t>
      </w:r>
      <w:r w:rsidR="008F0A7F" w:rsidRPr="000339F0">
        <w:rPr>
          <w:rFonts w:ascii="Calibri" w:hAnsi="Calibri" w:cs="Calibri"/>
          <w:lang w:val="en"/>
        </w:rPr>
        <w:t>.</w:t>
      </w:r>
      <w:r w:rsidR="005B6941" w:rsidRPr="000339F0">
        <w:rPr>
          <w:rFonts w:ascii="Calibri" w:hAnsi="Calibri" w:cs="Calibri"/>
          <w:lang w:val="en"/>
        </w:rPr>
        <w:t xml:space="preserve"> </w:t>
      </w:r>
    </w:p>
    <w:p w14:paraId="4179AD95" w14:textId="38FFE296" w:rsidR="008F0A7F" w:rsidRPr="000339F0" w:rsidRDefault="008F0A7F" w:rsidP="008F0A7F">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w:t>
      </w:r>
      <w:r w:rsidRPr="000339F0">
        <w:rPr>
          <w:rFonts w:ascii="Calibri" w:hAnsi="Calibri" w:cs="Calibri"/>
          <w:lang w:val="en"/>
        </w:rPr>
        <w:tab/>
        <w:t>Describe strategies for coordinating activities</w:t>
      </w:r>
      <w:r w:rsidR="00D64451" w:rsidRPr="000339F0">
        <w:rPr>
          <w:rFonts w:ascii="Calibri" w:hAnsi="Calibri" w:cs="Calibri"/>
          <w:lang w:val="en"/>
        </w:rPr>
        <w:t>,</w:t>
      </w:r>
      <w:r w:rsidRPr="000339F0">
        <w:rPr>
          <w:rFonts w:ascii="Calibri" w:hAnsi="Calibri" w:cs="Calibri"/>
          <w:lang w:val="en"/>
        </w:rPr>
        <w:t xml:space="preserve"> including team building, knowledge sharing, and additional activities</w:t>
      </w:r>
      <w:r w:rsidR="00EC684A" w:rsidRPr="000339F0">
        <w:rPr>
          <w:rFonts w:ascii="Calibri" w:hAnsi="Calibri" w:cs="Calibri"/>
          <w:lang w:val="en"/>
        </w:rPr>
        <w:t>.</w:t>
      </w:r>
      <w:r w:rsidRPr="000339F0">
        <w:rPr>
          <w:rFonts w:ascii="Calibri" w:hAnsi="Calibri" w:cs="Calibri"/>
          <w:lang w:val="en"/>
        </w:rPr>
        <w:t xml:space="preserve"> </w:t>
      </w:r>
    </w:p>
    <w:p w14:paraId="7404FA90" w14:textId="72AB2F84" w:rsidR="008F0A7F" w:rsidRPr="000339F0" w:rsidRDefault="008F0A7F" w:rsidP="008F0A7F">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w:t>
      </w:r>
      <w:r w:rsidRPr="000339F0">
        <w:rPr>
          <w:rFonts w:ascii="Calibri" w:hAnsi="Calibri" w:cs="Calibri"/>
          <w:lang w:val="en"/>
        </w:rPr>
        <w:tab/>
      </w:r>
      <w:r w:rsidR="00FE13A7" w:rsidRPr="000339F0">
        <w:rPr>
          <w:rFonts w:ascii="Calibri" w:hAnsi="Calibri" w:cs="Calibri"/>
          <w:lang w:val="en"/>
        </w:rPr>
        <w:t xml:space="preserve">Explain </w:t>
      </w:r>
      <w:r w:rsidR="00EC684A" w:rsidRPr="000339F0">
        <w:rPr>
          <w:rFonts w:ascii="Calibri" w:hAnsi="Calibri" w:cs="Calibri"/>
          <w:lang w:val="en"/>
        </w:rPr>
        <w:t xml:space="preserve">how </w:t>
      </w:r>
      <w:r w:rsidR="00FE13A7" w:rsidRPr="000339F0">
        <w:rPr>
          <w:rFonts w:ascii="Calibri" w:hAnsi="Calibri" w:cs="Calibri"/>
          <w:lang w:val="en"/>
        </w:rPr>
        <w:t xml:space="preserve">ESP </w:t>
      </w:r>
      <w:r w:rsidR="00D56716" w:rsidRPr="000339F0">
        <w:rPr>
          <w:rFonts w:ascii="Calibri" w:hAnsi="Calibri" w:cs="Calibri"/>
          <w:lang w:val="en"/>
        </w:rPr>
        <w:t xml:space="preserve">program </w:t>
      </w:r>
      <w:r w:rsidR="00FE13A7" w:rsidRPr="000339F0">
        <w:rPr>
          <w:rFonts w:ascii="Calibri" w:hAnsi="Calibri" w:cs="Calibri"/>
          <w:lang w:val="en"/>
        </w:rPr>
        <w:t>awardees</w:t>
      </w:r>
      <w:r w:rsidR="00EC684A" w:rsidRPr="000339F0">
        <w:rPr>
          <w:rFonts w:ascii="Calibri" w:hAnsi="Calibri" w:cs="Calibri"/>
          <w:lang w:val="en"/>
        </w:rPr>
        <w:t xml:space="preserve"> will be assisted</w:t>
      </w:r>
      <w:r w:rsidR="00FE13A7" w:rsidRPr="000339F0">
        <w:rPr>
          <w:rFonts w:ascii="Calibri" w:hAnsi="Calibri" w:cs="Calibri"/>
          <w:lang w:val="en"/>
        </w:rPr>
        <w:t xml:space="preserve"> with the design, development, and</w:t>
      </w:r>
      <w:r w:rsidR="00EC684A" w:rsidRPr="000339F0">
        <w:rPr>
          <w:rFonts w:ascii="Calibri" w:hAnsi="Calibri" w:cs="Calibri"/>
          <w:lang w:val="en"/>
        </w:rPr>
        <w:t xml:space="preserve"> implementation of projects to</w:t>
      </w:r>
      <w:r w:rsidR="00D56716" w:rsidRPr="000339F0">
        <w:rPr>
          <w:rFonts w:ascii="Calibri" w:hAnsi="Calibri" w:cs="Calibri"/>
          <w:lang w:val="en"/>
        </w:rPr>
        <w:t xml:space="preserve"> </w:t>
      </w:r>
      <w:r w:rsidR="00FE13A7" w:rsidRPr="000339F0">
        <w:rPr>
          <w:rFonts w:ascii="Calibri" w:hAnsi="Calibri" w:cs="Calibri"/>
          <w:lang w:val="en"/>
        </w:rPr>
        <w:t xml:space="preserve">foster workforce equity for the </w:t>
      </w:r>
      <w:r w:rsidR="003C5D0E" w:rsidRPr="000339F0">
        <w:rPr>
          <w:rFonts w:ascii="Calibri" w:hAnsi="Calibri" w:cs="Calibri"/>
          <w:lang w:val="en"/>
        </w:rPr>
        <w:t>target populations</w:t>
      </w:r>
      <w:r w:rsidR="00FE13A7" w:rsidRPr="000339F0">
        <w:rPr>
          <w:rFonts w:ascii="Calibri" w:hAnsi="Calibri" w:cs="Calibri"/>
          <w:lang w:val="en"/>
        </w:rPr>
        <w:t>.</w:t>
      </w:r>
    </w:p>
    <w:p w14:paraId="35241E1E" w14:textId="7E0D6F21" w:rsidR="008F0A7F" w:rsidRPr="000339F0" w:rsidRDefault="008F0A7F" w:rsidP="008F0A7F">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w:t>
      </w:r>
      <w:r w:rsidRPr="000339F0">
        <w:rPr>
          <w:rFonts w:ascii="Calibri" w:hAnsi="Calibri" w:cs="Calibri"/>
          <w:lang w:val="en"/>
        </w:rPr>
        <w:tab/>
        <w:t>Provide a format or example of how lessons and successes will be communicated to the state partners and other stakeholders.</w:t>
      </w:r>
    </w:p>
    <w:p w14:paraId="34FD30EC" w14:textId="77777777" w:rsidR="00766C64" w:rsidRPr="000339F0" w:rsidRDefault="00766C64" w:rsidP="00921205">
      <w:pPr>
        <w:spacing w:before="0" w:after="0" w:line="240" w:lineRule="auto"/>
        <w:contextualSpacing/>
        <w:rPr>
          <w:rFonts w:ascii="Calibri" w:hAnsi="Calibri" w:cs="Calibri"/>
        </w:rPr>
      </w:pPr>
    </w:p>
    <w:p w14:paraId="368D446F" w14:textId="54CD9703" w:rsidR="004C4848" w:rsidRPr="000339F0" w:rsidRDefault="008F0A7F" w:rsidP="00C81206">
      <w:pPr>
        <w:pStyle w:val="Heading2"/>
        <w:spacing w:before="0" w:line="240" w:lineRule="auto"/>
        <w:contextualSpacing/>
        <w:rPr>
          <w:rFonts w:ascii="Calibri" w:hAnsi="Calibri" w:cs="Calibri"/>
        </w:rPr>
      </w:pPr>
      <w:r w:rsidRPr="000339F0">
        <w:rPr>
          <w:rFonts w:ascii="Calibri" w:hAnsi="Calibri" w:cs="Calibri"/>
          <w:b/>
        </w:rPr>
        <w:t>I.2. Communities of Practice and Convenings</w:t>
      </w:r>
      <w:r w:rsidRPr="000339F0">
        <w:rPr>
          <w:rFonts w:ascii="Calibri" w:hAnsi="Calibri" w:cs="Calibri"/>
        </w:rPr>
        <w:t xml:space="preserve"> (Score Range 0-1</w:t>
      </w:r>
      <w:r w:rsidR="006F0BBD" w:rsidRPr="000339F0">
        <w:rPr>
          <w:rFonts w:ascii="Calibri" w:hAnsi="Calibri" w:cs="Calibri"/>
        </w:rPr>
        <w:t>0</w:t>
      </w:r>
      <w:r w:rsidRPr="000339F0">
        <w:rPr>
          <w:rFonts w:ascii="Calibri" w:hAnsi="Calibri" w:cs="Calibri"/>
        </w:rPr>
        <w:t xml:space="preserve"> points)</w:t>
      </w:r>
    </w:p>
    <w:p w14:paraId="2D29E41C" w14:textId="43EF4993" w:rsidR="008F0A7F" w:rsidRPr="000339F0" w:rsidRDefault="008F0A7F" w:rsidP="008F0A7F">
      <w:pPr>
        <w:keepNext/>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 Describe the methods and approach that will be utilized for the development and implementation of communities of practice</w:t>
      </w:r>
      <w:r w:rsidR="009F03FB" w:rsidRPr="000339F0">
        <w:rPr>
          <w:rFonts w:ascii="Calibri" w:hAnsi="Calibri" w:cs="Calibri"/>
          <w:lang w:val="en"/>
        </w:rPr>
        <w:t xml:space="preserve"> (CoP)</w:t>
      </w:r>
      <w:r w:rsidRPr="000339F0">
        <w:rPr>
          <w:rFonts w:ascii="Calibri" w:hAnsi="Calibri" w:cs="Calibri"/>
          <w:lang w:val="en"/>
        </w:rPr>
        <w:t>.</w:t>
      </w:r>
    </w:p>
    <w:p w14:paraId="3B20CD21" w14:textId="0D3B7699" w:rsidR="008F0A7F" w:rsidRPr="000339F0" w:rsidRDefault="008F0A7F" w:rsidP="008F0A7F">
      <w:pPr>
        <w:keepNext/>
        <w:keepLines/>
        <w:pBdr>
          <w:top w:val="single" w:sz="4" w:space="1" w:color="auto"/>
          <w:left w:val="single" w:sz="4" w:space="4" w:color="auto"/>
          <w:bottom w:val="single" w:sz="4" w:space="1" w:color="auto"/>
          <w:right w:val="single" w:sz="4" w:space="4" w:color="auto"/>
        </w:pBdr>
        <w:spacing w:before="0" w:after="0" w:line="240" w:lineRule="auto"/>
        <w:contextualSpacing/>
        <w:rPr>
          <w:rFonts w:ascii="Calibri" w:hAnsi="Calibri" w:cs="Calibri"/>
          <w:lang w:val="en"/>
        </w:rPr>
      </w:pPr>
      <w:r w:rsidRPr="000339F0">
        <w:rPr>
          <w:rFonts w:ascii="Calibri" w:hAnsi="Calibri" w:cs="Calibri"/>
          <w:lang w:val="en"/>
        </w:rPr>
        <w:t xml:space="preserve">• Describe your vision, goals, and outcomes for </w:t>
      </w:r>
      <w:r w:rsidR="009F03FB" w:rsidRPr="000339F0">
        <w:rPr>
          <w:rFonts w:ascii="Calibri" w:hAnsi="Calibri" w:cs="Calibri"/>
          <w:lang w:val="en"/>
        </w:rPr>
        <w:t>CoP</w:t>
      </w:r>
      <w:r w:rsidRPr="000339F0">
        <w:rPr>
          <w:rFonts w:ascii="Calibri" w:hAnsi="Calibri" w:cs="Calibri"/>
          <w:lang w:val="en"/>
        </w:rPr>
        <w:t xml:space="preserve"> and other convenings. </w:t>
      </w:r>
    </w:p>
    <w:p w14:paraId="746A4559" w14:textId="65BEFBE7" w:rsidR="008F0A7F" w:rsidRPr="000339F0" w:rsidRDefault="008F0A7F" w:rsidP="008F0A7F">
      <w:pPr>
        <w:keepNext/>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 xml:space="preserve">• Explain strategies for conducting successful virtual convenings in compliance with COVID-19 regulations. </w:t>
      </w:r>
    </w:p>
    <w:p w14:paraId="54FE36F0" w14:textId="7A01994C" w:rsidR="008F0A7F" w:rsidRPr="000339F0" w:rsidRDefault="008F0A7F" w:rsidP="00C81206">
      <w:pPr>
        <w:keepNext/>
        <w:keepLines/>
        <w:pBdr>
          <w:top w:val="single" w:sz="4" w:space="1" w:color="auto"/>
          <w:left w:val="single" w:sz="4" w:space="4" w:color="auto"/>
          <w:bottom w:val="single" w:sz="4" w:space="1" w:color="auto"/>
          <w:right w:val="single" w:sz="4" w:space="4" w:color="auto"/>
        </w:pBdr>
        <w:spacing w:before="0" w:after="0" w:line="240" w:lineRule="auto"/>
        <w:contextualSpacing/>
        <w:rPr>
          <w:rFonts w:ascii="Calibri" w:hAnsi="Calibri" w:cs="Calibri"/>
          <w:lang w:val="en"/>
        </w:rPr>
      </w:pPr>
      <w:r w:rsidRPr="000339F0">
        <w:rPr>
          <w:rFonts w:ascii="Calibri" w:hAnsi="Calibri" w:cs="Calibri"/>
          <w:lang w:val="en"/>
        </w:rPr>
        <w:t>• Identify how goals can be leveraged to help gain bigger picture perspectives.</w:t>
      </w:r>
    </w:p>
    <w:p w14:paraId="4A379B40" w14:textId="77777777" w:rsidR="006C4322" w:rsidRPr="000339F0" w:rsidRDefault="006C4322" w:rsidP="00921205">
      <w:pPr>
        <w:spacing w:before="0" w:after="0" w:line="240" w:lineRule="auto"/>
        <w:contextualSpacing/>
        <w:rPr>
          <w:rFonts w:ascii="Calibri" w:hAnsi="Calibri" w:cs="Calibri"/>
          <w:b/>
        </w:rPr>
      </w:pPr>
    </w:p>
    <w:p w14:paraId="43DAB141" w14:textId="77777777" w:rsidR="00D65BF1" w:rsidRPr="000339F0" w:rsidRDefault="00D65BF1" w:rsidP="00921205">
      <w:pPr>
        <w:spacing w:before="0" w:after="0" w:line="240" w:lineRule="auto"/>
        <w:contextualSpacing/>
        <w:rPr>
          <w:rFonts w:ascii="Calibri" w:hAnsi="Calibri" w:cs="Calibri"/>
          <w:b/>
        </w:rPr>
      </w:pPr>
    </w:p>
    <w:p w14:paraId="64873495" w14:textId="6A8D0DAD" w:rsidR="004C4848" w:rsidRPr="000339F0" w:rsidRDefault="00D41C69" w:rsidP="00766C64">
      <w:pPr>
        <w:pStyle w:val="Heading2"/>
        <w:spacing w:before="0" w:line="240" w:lineRule="auto"/>
        <w:contextualSpacing/>
        <w:rPr>
          <w:rFonts w:ascii="Calibri" w:hAnsi="Calibri" w:cs="Calibri"/>
        </w:rPr>
      </w:pPr>
      <w:r w:rsidRPr="000339F0">
        <w:rPr>
          <w:rFonts w:ascii="Calibri" w:hAnsi="Calibri" w:cs="Calibri"/>
          <w:b/>
        </w:rPr>
        <w:lastRenderedPageBreak/>
        <w:t>I.3</w:t>
      </w:r>
      <w:r w:rsidR="00DB6459" w:rsidRPr="000339F0">
        <w:rPr>
          <w:rFonts w:ascii="Calibri" w:hAnsi="Calibri" w:cs="Calibri"/>
          <w:b/>
        </w:rPr>
        <w:t>.</w:t>
      </w:r>
      <w:r w:rsidR="00DB6459" w:rsidRPr="000339F0">
        <w:rPr>
          <w:rFonts w:ascii="Calibri" w:hAnsi="Calibri" w:cs="Calibri"/>
        </w:rPr>
        <w:t xml:space="preserve"> </w:t>
      </w:r>
      <w:r w:rsidR="008F0A7F" w:rsidRPr="000339F0">
        <w:rPr>
          <w:rFonts w:ascii="Calibri" w:hAnsi="Calibri" w:cs="Calibri"/>
          <w:b/>
        </w:rPr>
        <w:t>Sustainability</w:t>
      </w:r>
      <w:r w:rsidR="008F0A7F" w:rsidRPr="000339F0">
        <w:rPr>
          <w:rFonts w:ascii="Calibri" w:hAnsi="Calibri" w:cs="Calibri"/>
        </w:rPr>
        <w:t xml:space="preserve"> (Score range 0-</w:t>
      </w:r>
      <w:r w:rsidR="006F0BBD" w:rsidRPr="000339F0">
        <w:rPr>
          <w:rFonts w:ascii="Calibri" w:hAnsi="Calibri" w:cs="Calibri"/>
        </w:rPr>
        <w:t>10</w:t>
      </w:r>
      <w:r w:rsidR="008F0A7F" w:rsidRPr="000339F0">
        <w:rPr>
          <w:rFonts w:ascii="Calibri" w:hAnsi="Calibri" w:cs="Calibri"/>
        </w:rPr>
        <w:t xml:space="preserve"> points)</w:t>
      </w:r>
    </w:p>
    <w:p w14:paraId="58578E5E" w14:textId="4D186A4F" w:rsidR="00766C64" w:rsidRPr="000339F0" w:rsidRDefault="00FF056D" w:rsidP="008F0A7F">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 Describe the</w:t>
      </w:r>
      <w:r w:rsidR="008F0A7F" w:rsidRPr="000339F0">
        <w:rPr>
          <w:rFonts w:ascii="Calibri" w:hAnsi="Calibri" w:cs="Calibri"/>
          <w:lang w:val="en"/>
        </w:rPr>
        <w:t xml:space="preserve"> plan for providing guidance and assistance to projects in developing sustainability plans and institutionalizing practices.</w:t>
      </w:r>
    </w:p>
    <w:p w14:paraId="1E1AFE3A" w14:textId="77777777" w:rsidR="00FF056D" w:rsidRPr="000339F0" w:rsidRDefault="00FF056D" w:rsidP="00FF056D">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w:t>
      </w:r>
      <w:r w:rsidRPr="000339F0">
        <w:rPr>
          <w:rFonts w:ascii="Calibri" w:hAnsi="Calibri" w:cs="Calibri"/>
          <w:lang w:val="en"/>
        </w:rPr>
        <w:tab/>
        <w:t xml:space="preserve">Illustrate how the proposed plan will result in strategies that will continue to work beyond the grant period and will promote project continuation past-state investment. </w:t>
      </w:r>
    </w:p>
    <w:p w14:paraId="6A002F2A" w14:textId="134F2A39" w:rsidR="00FF056D" w:rsidRPr="000339F0" w:rsidRDefault="00FF056D" w:rsidP="00FF056D">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w:t>
      </w:r>
      <w:r w:rsidRPr="000339F0">
        <w:rPr>
          <w:rFonts w:ascii="Calibri" w:hAnsi="Calibri" w:cs="Calibri"/>
          <w:lang w:val="en"/>
        </w:rPr>
        <w:tab/>
        <w:t>Identify strategies to increase employer engagement, improve connectivity of partnership networks, and scale the IET program model.</w:t>
      </w:r>
    </w:p>
    <w:p w14:paraId="189B666B" w14:textId="70659EF9" w:rsidR="00DD1C38" w:rsidRPr="000339F0" w:rsidRDefault="00DD1C38" w:rsidP="00FF056D">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w:t>
      </w:r>
      <w:r w:rsidRPr="000339F0">
        <w:rPr>
          <w:rFonts w:ascii="Calibri" w:hAnsi="Calibri" w:cs="Calibri"/>
          <w:lang w:val="en"/>
        </w:rPr>
        <w:tab/>
        <w:t>Identify strategic and sustainable partnerships with employers that will hire, provide WBL, and assist with program development and other program elements.</w:t>
      </w:r>
    </w:p>
    <w:p w14:paraId="55B27EBD" w14:textId="0D01A01E" w:rsidR="003C5D0E" w:rsidRPr="000339F0" w:rsidRDefault="003C5D0E" w:rsidP="003C5D0E">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w:t>
      </w:r>
      <w:r w:rsidRPr="000339F0">
        <w:rPr>
          <w:rFonts w:ascii="Calibri" w:hAnsi="Calibri" w:cs="Calibri"/>
          <w:lang w:val="en"/>
        </w:rPr>
        <w:tab/>
        <w:t>Outline strategies that will improve employment outcomes for the target populations and lead to innovation and systems change.</w:t>
      </w:r>
    </w:p>
    <w:p w14:paraId="5B0F02AE" w14:textId="77777777" w:rsidR="00B552E9" w:rsidRPr="000339F0" w:rsidRDefault="00B552E9" w:rsidP="00B552E9">
      <w:pPr>
        <w:pStyle w:val="Heading2"/>
        <w:spacing w:before="0" w:line="240" w:lineRule="auto"/>
        <w:contextualSpacing/>
        <w:rPr>
          <w:rFonts w:ascii="Calibri" w:hAnsi="Calibri" w:cs="Calibri"/>
          <w:b/>
        </w:rPr>
      </w:pPr>
    </w:p>
    <w:p w14:paraId="37900B5A" w14:textId="39ED7E1B" w:rsidR="00B552E9" w:rsidRPr="000339F0" w:rsidRDefault="00B552E9" w:rsidP="00766C64">
      <w:pPr>
        <w:pStyle w:val="Heading2"/>
        <w:spacing w:before="0" w:line="240" w:lineRule="auto"/>
        <w:contextualSpacing/>
        <w:rPr>
          <w:rFonts w:ascii="Calibri" w:hAnsi="Calibri" w:cs="Calibri"/>
        </w:rPr>
      </w:pPr>
      <w:r w:rsidRPr="000339F0">
        <w:rPr>
          <w:rFonts w:ascii="Calibri" w:hAnsi="Calibri" w:cs="Calibri"/>
          <w:b/>
        </w:rPr>
        <w:t>I.4.</w:t>
      </w:r>
      <w:r w:rsidRPr="000339F0">
        <w:rPr>
          <w:rFonts w:ascii="Calibri" w:hAnsi="Calibri" w:cs="Calibri"/>
        </w:rPr>
        <w:t xml:space="preserve"> </w:t>
      </w:r>
      <w:r w:rsidR="008F0A7F" w:rsidRPr="000339F0">
        <w:rPr>
          <w:rFonts w:ascii="Calibri" w:hAnsi="Calibri" w:cs="Calibri"/>
          <w:b/>
        </w:rPr>
        <w:t>Project Work Plan</w:t>
      </w:r>
      <w:r w:rsidR="008F0A7F" w:rsidRPr="000339F0">
        <w:rPr>
          <w:rFonts w:ascii="Calibri" w:hAnsi="Calibri" w:cs="Calibri"/>
        </w:rPr>
        <w:t xml:space="preserve"> (Score range 0-</w:t>
      </w:r>
      <w:r w:rsidR="006F0BBD" w:rsidRPr="000339F0">
        <w:rPr>
          <w:rFonts w:ascii="Calibri" w:hAnsi="Calibri" w:cs="Calibri"/>
        </w:rPr>
        <w:t>3</w:t>
      </w:r>
      <w:r w:rsidR="008F0A7F" w:rsidRPr="000339F0">
        <w:rPr>
          <w:rFonts w:ascii="Calibri" w:hAnsi="Calibri" w:cs="Calibri"/>
        </w:rPr>
        <w:t xml:space="preserve"> points)</w:t>
      </w:r>
    </w:p>
    <w:p w14:paraId="60F69CE4" w14:textId="24A5A72A" w:rsidR="00DB6459" w:rsidRPr="000339F0" w:rsidRDefault="008F0A7F" w:rsidP="008F0A7F">
      <w:pPr>
        <w:keepLines/>
        <w:pBdr>
          <w:top w:val="single" w:sz="4" w:space="1" w:color="auto"/>
          <w:left w:val="single" w:sz="4" w:space="4" w:color="auto"/>
          <w:bottom w:val="single" w:sz="4" w:space="0" w:color="auto"/>
          <w:right w:val="single" w:sz="4" w:space="4" w:color="auto"/>
        </w:pBdr>
        <w:spacing w:before="0" w:after="0" w:line="240" w:lineRule="auto"/>
        <w:ind w:left="144" w:hanging="144"/>
        <w:contextualSpacing/>
        <w:rPr>
          <w:rFonts w:ascii="Calibri" w:hAnsi="Calibri" w:cs="Calibri"/>
          <w:sz w:val="28"/>
          <w:szCs w:val="24"/>
        </w:rPr>
      </w:pPr>
      <w:r w:rsidRPr="000339F0">
        <w:rPr>
          <w:rFonts w:ascii="Calibri" w:hAnsi="Calibri" w:cs="Calibri"/>
          <w:sz w:val="28"/>
          <w:szCs w:val="24"/>
        </w:rPr>
        <w:t>•</w:t>
      </w:r>
      <w:r w:rsidR="00FF056D" w:rsidRPr="000339F0">
        <w:rPr>
          <w:rFonts w:ascii="Calibri" w:hAnsi="Calibri" w:cs="Calibri"/>
          <w:szCs w:val="24"/>
        </w:rPr>
        <w:t xml:space="preserve"> Complete and attach the Project Work Plan (SFP Exhibit I) that includes detailed objectives/activities, milestones, and timelines that will demonstrate how the goal of the project will be achieved. The project work plan must be categorized by essential program elements with specific outcomes.</w:t>
      </w:r>
    </w:p>
    <w:p w14:paraId="2C90E30C" w14:textId="57732211" w:rsidR="000E6638" w:rsidRPr="000339F0" w:rsidRDefault="00C81206" w:rsidP="002F4FE1">
      <w:pPr>
        <w:pStyle w:val="Heading1"/>
        <w:spacing w:line="240" w:lineRule="auto"/>
        <w:rPr>
          <w:rFonts w:ascii="Calibri" w:hAnsi="Calibri" w:cs="Calibri"/>
        </w:rPr>
      </w:pPr>
      <w:r w:rsidRPr="000339F0">
        <w:rPr>
          <w:rFonts w:ascii="Calibri" w:hAnsi="Calibri" w:cs="Calibri"/>
          <w:color w:val="000000" w:themeColor="text1"/>
          <w:sz w:val="28"/>
          <w:szCs w:val="24"/>
        </w:rPr>
        <w:t>Section II</w:t>
      </w:r>
      <w:r w:rsidRPr="000339F0">
        <w:rPr>
          <w:rFonts w:ascii="Calibri" w:hAnsi="Calibri" w:cs="Calibri"/>
          <w:sz w:val="28"/>
        </w:rPr>
        <w:t xml:space="preserve">: </w:t>
      </w:r>
      <w:r w:rsidR="006B1386" w:rsidRPr="000339F0">
        <w:rPr>
          <w:rFonts w:ascii="Calibri" w:eastAsia="Calibri" w:hAnsi="Calibri" w:cs="Calibri"/>
          <w:szCs w:val="26"/>
          <w:lang w:val="en"/>
        </w:rPr>
        <w:t>Data Analysis and Performance Measures (Maximum 2</w:t>
      </w:r>
      <w:r w:rsidR="006F0BBD" w:rsidRPr="000339F0">
        <w:rPr>
          <w:rFonts w:ascii="Calibri" w:eastAsia="Calibri" w:hAnsi="Calibri" w:cs="Calibri"/>
          <w:szCs w:val="26"/>
          <w:lang w:val="en"/>
        </w:rPr>
        <w:t>3</w:t>
      </w:r>
      <w:r w:rsidRPr="000339F0">
        <w:rPr>
          <w:rFonts w:ascii="Calibri" w:eastAsia="Calibri" w:hAnsi="Calibri" w:cs="Calibri"/>
          <w:szCs w:val="26"/>
          <w:lang w:val="en"/>
        </w:rPr>
        <w:t xml:space="preserve"> points)</w:t>
      </w:r>
      <w:r w:rsidRPr="000339F0">
        <w:rPr>
          <w:rFonts w:ascii="Calibri" w:hAnsi="Calibri" w:cs="Calibri"/>
        </w:rPr>
        <w:tab/>
      </w:r>
    </w:p>
    <w:p w14:paraId="48CE83B3" w14:textId="77777777" w:rsidR="002F4FE1" w:rsidRPr="000339F0" w:rsidRDefault="002F4FE1" w:rsidP="000E6638">
      <w:pPr>
        <w:pStyle w:val="Heading2"/>
        <w:spacing w:before="0" w:line="240" w:lineRule="auto"/>
        <w:contextualSpacing/>
        <w:rPr>
          <w:rFonts w:ascii="Calibri" w:hAnsi="Calibri" w:cs="Calibri"/>
          <w:b/>
        </w:rPr>
      </w:pPr>
    </w:p>
    <w:p w14:paraId="31F9254D" w14:textId="5AA13C11" w:rsidR="004C4848" w:rsidRPr="000339F0" w:rsidRDefault="00DB6459" w:rsidP="000E6638">
      <w:pPr>
        <w:pStyle w:val="Heading2"/>
        <w:spacing w:before="0" w:line="240" w:lineRule="auto"/>
        <w:contextualSpacing/>
        <w:rPr>
          <w:rFonts w:ascii="Calibri" w:hAnsi="Calibri" w:cs="Calibri"/>
        </w:rPr>
      </w:pPr>
      <w:r w:rsidRPr="000339F0">
        <w:rPr>
          <w:rFonts w:ascii="Calibri" w:hAnsi="Calibri" w:cs="Calibri"/>
          <w:b/>
        </w:rPr>
        <w:t xml:space="preserve">II.1. </w:t>
      </w:r>
      <w:r w:rsidR="006D42BD" w:rsidRPr="000339F0">
        <w:rPr>
          <w:rFonts w:ascii="Calibri" w:hAnsi="Calibri" w:cs="Calibri"/>
          <w:b/>
        </w:rPr>
        <w:t xml:space="preserve">Goal Measurement </w:t>
      </w:r>
      <w:r w:rsidR="006D42BD" w:rsidRPr="000339F0">
        <w:rPr>
          <w:rFonts w:ascii="Calibri" w:hAnsi="Calibri" w:cs="Calibri"/>
        </w:rPr>
        <w:t>(Score range 0–</w:t>
      </w:r>
      <w:r w:rsidR="006F0BBD" w:rsidRPr="000339F0">
        <w:rPr>
          <w:rFonts w:ascii="Calibri" w:hAnsi="Calibri" w:cs="Calibri"/>
        </w:rPr>
        <w:t>10</w:t>
      </w:r>
      <w:r w:rsidR="006D42BD" w:rsidRPr="000339F0">
        <w:rPr>
          <w:rFonts w:ascii="Calibri" w:hAnsi="Calibri" w:cs="Calibri"/>
        </w:rPr>
        <w:t xml:space="preserve"> points)</w:t>
      </w:r>
    </w:p>
    <w:p w14:paraId="2E4AAAEC" w14:textId="4045A77E" w:rsidR="00FF056D" w:rsidRPr="000339F0" w:rsidRDefault="006D42BD" w:rsidP="00FF056D">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w:t>
      </w:r>
      <w:r w:rsidRPr="000339F0">
        <w:rPr>
          <w:rFonts w:ascii="Calibri" w:hAnsi="Calibri" w:cs="Calibri"/>
          <w:lang w:val="en"/>
        </w:rPr>
        <w:tab/>
      </w:r>
      <w:r w:rsidR="00FF056D" w:rsidRPr="000339F0">
        <w:rPr>
          <w:rFonts w:ascii="Calibri" w:hAnsi="Calibri" w:cs="Calibri"/>
          <w:lang w:val="en"/>
        </w:rPr>
        <w:t>Clearly define the goals for program awardees and workforce system improvement.</w:t>
      </w:r>
    </w:p>
    <w:p w14:paraId="018BD935" w14:textId="77777777" w:rsidR="00FF056D" w:rsidRPr="000339F0" w:rsidRDefault="00FF056D" w:rsidP="00FF056D">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w:t>
      </w:r>
      <w:r w:rsidRPr="000339F0">
        <w:rPr>
          <w:rFonts w:ascii="Calibri" w:hAnsi="Calibri" w:cs="Calibri"/>
          <w:lang w:val="en"/>
        </w:rPr>
        <w:tab/>
        <w:t xml:space="preserve">Describe the process to assist with program awardees to set milestones </w:t>
      </w:r>
    </w:p>
    <w:p w14:paraId="6D1885F1" w14:textId="77777777" w:rsidR="00FF056D" w:rsidRPr="000339F0" w:rsidRDefault="00FF056D" w:rsidP="00FF056D">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w:t>
      </w:r>
      <w:r w:rsidRPr="000339F0">
        <w:rPr>
          <w:rFonts w:ascii="Calibri" w:hAnsi="Calibri" w:cs="Calibri"/>
          <w:lang w:val="en"/>
        </w:rPr>
        <w:tab/>
        <w:t xml:space="preserve">Describe how activities will be documented. </w:t>
      </w:r>
    </w:p>
    <w:p w14:paraId="60F69CE8" w14:textId="60D75786" w:rsidR="00DB6459" w:rsidRPr="000339F0" w:rsidRDefault="00FF056D" w:rsidP="00FF056D">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w:t>
      </w:r>
      <w:r w:rsidRPr="000339F0">
        <w:rPr>
          <w:rFonts w:ascii="Calibri" w:hAnsi="Calibri" w:cs="Calibri"/>
          <w:lang w:val="en"/>
        </w:rPr>
        <w:tab/>
        <w:t>Indicate when the project baseline will be established and describe how progress will be assessed.</w:t>
      </w:r>
    </w:p>
    <w:p w14:paraId="59A0A09D" w14:textId="77777777" w:rsidR="004C4848" w:rsidRPr="000339F0" w:rsidRDefault="004C4848" w:rsidP="00921205">
      <w:pPr>
        <w:spacing w:before="0" w:after="0" w:line="240" w:lineRule="auto"/>
        <w:contextualSpacing/>
        <w:rPr>
          <w:rFonts w:ascii="Calibri" w:hAnsi="Calibri" w:cs="Calibri"/>
          <w:b/>
        </w:rPr>
      </w:pPr>
    </w:p>
    <w:p w14:paraId="3E18C766" w14:textId="2EA7DF73" w:rsidR="004C4848" w:rsidRPr="000339F0" w:rsidRDefault="00AA0761" w:rsidP="000E6638">
      <w:pPr>
        <w:pStyle w:val="Heading2"/>
        <w:widowControl w:val="0"/>
        <w:spacing w:before="0" w:line="240" w:lineRule="auto"/>
        <w:contextualSpacing/>
        <w:rPr>
          <w:rFonts w:ascii="Calibri" w:hAnsi="Calibri" w:cs="Calibri"/>
        </w:rPr>
      </w:pPr>
      <w:r w:rsidRPr="000339F0">
        <w:rPr>
          <w:rFonts w:ascii="Calibri" w:hAnsi="Calibri" w:cs="Calibri"/>
          <w:b/>
        </w:rPr>
        <w:t>II.2.</w:t>
      </w:r>
      <w:r w:rsidRPr="000339F0">
        <w:rPr>
          <w:rFonts w:ascii="Calibri" w:hAnsi="Calibri" w:cs="Calibri"/>
        </w:rPr>
        <w:t xml:space="preserve"> </w:t>
      </w:r>
      <w:r w:rsidR="006D42BD" w:rsidRPr="000339F0">
        <w:rPr>
          <w:rFonts w:ascii="Calibri" w:hAnsi="Calibri" w:cs="Calibri"/>
          <w:b/>
        </w:rPr>
        <w:t>Goal Effectiveness</w:t>
      </w:r>
      <w:r w:rsidR="006D42BD" w:rsidRPr="000339F0">
        <w:rPr>
          <w:rFonts w:ascii="Calibri" w:hAnsi="Calibri" w:cs="Calibri"/>
        </w:rPr>
        <w:t xml:space="preserve"> (Score range 0</w:t>
      </w:r>
      <w:r w:rsidR="006F0BBD" w:rsidRPr="000339F0">
        <w:rPr>
          <w:rFonts w:ascii="Calibri" w:hAnsi="Calibri" w:cs="Calibri"/>
        </w:rPr>
        <w:t>–10</w:t>
      </w:r>
      <w:r w:rsidR="006D42BD" w:rsidRPr="000339F0">
        <w:rPr>
          <w:rFonts w:ascii="Calibri" w:hAnsi="Calibri" w:cs="Calibri"/>
        </w:rPr>
        <w:t xml:space="preserve"> points)</w:t>
      </w:r>
    </w:p>
    <w:p w14:paraId="49F303C9" w14:textId="30DEC405" w:rsidR="006D42BD" w:rsidRPr="000339F0" w:rsidRDefault="006D42BD" w:rsidP="006D42BD">
      <w:pPr>
        <w:keepNext/>
        <w:keepLines/>
        <w:widowControl w:val="0"/>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 xml:space="preserve">• Describe how the goals </w:t>
      </w:r>
      <w:r w:rsidR="00FF056D" w:rsidRPr="000339F0">
        <w:rPr>
          <w:rFonts w:ascii="Calibri" w:hAnsi="Calibri" w:cs="Calibri"/>
          <w:lang w:val="en"/>
        </w:rPr>
        <w:t>set</w:t>
      </w:r>
      <w:r w:rsidRPr="000339F0">
        <w:rPr>
          <w:rFonts w:ascii="Calibri" w:hAnsi="Calibri" w:cs="Calibri"/>
          <w:lang w:val="en"/>
        </w:rPr>
        <w:t xml:space="preserve"> for program awardees will improve participant experience during the project term.</w:t>
      </w:r>
    </w:p>
    <w:p w14:paraId="02F66651" w14:textId="402A2C92" w:rsidR="00E34D53" w:rsidRPr="000339F0" w:rsidRDefault="006D42BD" w:rsidP="006D42BD">
      <w:pPr>
        <w:keepNext/>
        <w:keepLines/>
        <w:widowControl w:val="0"/>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 Identify and describe anticipated outcomes indicating systemic change which will lead to replicability and sustainability of projects.</w:t>
      </w:r>
    </w:p>
    <w:p w14:paraId="52683E81" w14:textId="77777777" w:rsidR="00B552E9" w:rsidRPr="000339F0" w:rsidRDefault="00B552E9" w:rsidP="00B552E9">
      <w:pPr>
        <w:pStyle w:val="Heading2"/>
        <w:spacing w:before="0" w:line="240" w:lineRule="auto"/>
        <w:contextualSpacing/>
        <w:rPr>
          <w:rFonts w:ascii="Calibri" w:hAnsi="Calibri" w:cs="Calibri"/>
          <w:b/>
        </w:rPr>
      </w:pPr>
    </w:p>
    <w:p w14:paraId="67635EEC" w14:textId="5D09096F" w:rsidR="00B552E9" w:rsidRPr="000339F0" w:rsidRDefault="00B552E9" w:rsidP="0075211D">
      <w:pPr>
        <w:pStyle w:val="Heading2"/>
        <w:spacing w:before="0" w:line="240" w:lineRule="auto"/>
        <w:contextualSpacing/>
        <w:rPr>
          <w:rFonts w:ascii="Calibri" w:hAnsi="Calibri" w:cs="Calibri"/>
        </w:rPr>
      </w:pPr>
      <w:r w:rsidRPr="000339F0">
        <w:rPr>
          <w:rFonts w:ascii="Calibri" w:hAnsi="Calibri" w:cs="Calibri"/>
          <w:b/>
        </w:rPr>
        <w:t>II.3.</w:t>
      </w:r>
      <w:r w:rsidRPr="000339F0">
        <w:rPr>
          <w:rFonts w:ascii="Calibri" w:hAnsi="Calibri" w:cs="Calibri"/>
        </w:rPr>
        <w:t xml:space="preserve"> </w:t>
      </w:r>
      <w:r w:rsidR="006D42BD" w:rsidRPr="000339F0">
        <w:rPr>
          <w:rFonts w:ascii="Calibri" w:hAnsi="Calibri" w:cs="Calibri"/>
          <w:b/>
        </w:rPr>
        <w:t>Data Measurement and Analysis</w:t>
      </w:r>
      <w:r w:rsidR="006D42BD" w:rsidRPr="000339F0">
        <w:rPr>
          <w:rFonts w:ascii="Calibri" w:hAnsi="Calibri" w:cs="Calibri"/>
        </w:rPr>
        <w:t xml:space="preserve"> (Score range 0–</w:t>
      </w:r>
      <w:r w:rsidR="006F0BBD" w:rsidRPr="000339F0">
        <w:rPr>
          <w:rFonts w:ascii="Calibri" w:hAnsi="Calibri" w:cs="Calibri"/>
        </w:rPr>
        <w:t>3</w:t>
      </w:r>
      <w:r w:rsidR="006D42BD" w:rsidRPr="000339F0">
        <w:rPr>
          <w:rFonts w:ascii="Calibri" w:hAnsi="Calibri" w:cs="Calibri"/>
        </w:rPr>
        <w:t xml:space="preserve"> points)</w:t>
      </w:r>
    </w:p>
    <w:p w14:paraId="280FABE0" w14:textId="4E620861" w:rsidR="006D42BD" w:rsidRPr="000339F0" w:rsidRDefault="00B552E9" w:rsidP="006D42BD">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 xml:space="preserve">• </w:t>
      </w:r>
      <w:r w:rsidR="00FF056D" w:rsidRPr="000339F0">
        <w:rPr>
          <w:rFonts w:ascii="Calibri" w:hAnsi="Calibri" w:cs="Calibri"/>
          <w:lang w:val="en"/>
        </w:rPr>
        <w:t xml:space="preserve">Describe the assessments and tools that will be utilized to gather </w:t>
      </w:r>
      <w:r w:rsidR="00297F2E" w:rsidRPr="000339F0">
        <w:rPr>
          <w:rFonts w:ascii="Calibri" w:hAnsi="Calibri" w:cs="Calibri"/>
          <w:lang w:val="en"/>
        </w:rPr>
        <w:t xml:space="preserve">real-time </w:t>
      </w:r>
      <w:r w:rsidR="00FF056D" w:rsidRPr="000339F0">
        <w:rPr>
          <w:rFonts w:ascii="Calibri" w:hAnsi="Calibri" w:cs="Calibri"/>
          <w:lang w:val="en"/>
        </w:rPr>
        <w:t>data and analyze program performance</w:t>
      </w:r>
      <w:r w:rsidR="00297F2E" w:rsidRPr="000339F0">
        <w:t xml:space="preserve"> </w:t>
      </w:r>
      <w:r w:rsidR="00297F2E" w:rsidRPr="000339F0">
        <w:rPr>
          <w:rFonts w:ascii="Calibri" w:hAnsi="Calibri" w:cs="Calibri"/>
          <w:lang w:val="en"/>
        </w:rPr>
        <w:t xml:space="preserve">that will </w:t>
      </w:r>
      <w:r w:rsidR="0027077D" w:rsidRPr="000339F0">
        <w:rPr>
          <w:rFonts w:ascii="Calibri" w:hAnsi="Calibri" w:cs="Calibri"/>
          <w:lang w:val="en"/>
        </w:rPr>
        <w:t>lead to</w:t>
      </w:r>
      <w:r w:rsidR="00297F2E" w:rsidRPr="000339F0">
        <w:rPr>
          <w:rFonts w:ascii="Calibri" w:hAnsi="Calibri" w:cs="Calibri"/>
          <w:lang w:val="en"/>
        </w:rPr>
        <w:t xml:space="preserve"> informed and ongoing decisions that will improve program outcomes and impact</w:t>
      </w:r>
      <w:r w:rsidR="00FF056D" w:rsidRPr="000339F0">
        <w:rPr>
          <w:rFonts w:ascii="Calibri" w:hAnsi="Calibri" w:cs="Calibri"/>
          <w:lang w:val="en"/>
        </w:rPr>
        <w:t>.</w:t>
      </w:r>
    </w:p>
    <w:p w14:paraId="732AF790" w14:textId="0288ADF6" w:rsidR="00B552E9" w:rsidRPr="000339F0" w:rsidRDefault="006D42BD" w:rsidP="006D42BD">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 Clearly explain the data metrics, frequency of collection, and method of analysis.</w:t>
      </w:r>
    </w:p>
    <w:p w14:paraId="54951C79" w14:textId="5D719C8C" w:rsidR="0048142E" w:rsidRPr="000339F0" w:rsidRDefault="00E34D53" w:rsidP="0048142E">
      <w:pPr>
        <w:pStyle w:val="Heading1"/>
        <w:spacing w:before="360" w:line="240" w:lineRule="auto"/>
        <w:contextualSpacing/>
        <w:rPr>
          <w:rFonts w:ascii="Calibri" w:hAnsi="Calibri" w:cs="Calibri"/>
          <w:color w:val="000000" w:themeColor="text1"/>
          <w:sz w:val="24"/>
          <w:szCs w:val="24"/>
        </w:rPr>
      </w:pPr>
      <w:r w:rsidRPr="000339F0">
        <w:rPr>
          <w:rFonts w:ascii="Calibri" w:hAnsi="Calibri" w:cs="Calibri"/>
          <w:color w:val="000000" w:themeColor="text1"/>
          <w:sz w:val="28"/>
          <w:szCs w:val="24"/>
        </w:rPr>
        <w:lastRenderedPageBreak/>
        <w:t>Section III</w:t>
      </w:r>
      <w:r w:rsidRPr="000339F0">
        <w:rPr>
          <w:rFonts w:ascii="Calibri" w:hAnsi="Calibri" w:cs="Calibri"/>
          <w:sz w:val="28"/>
        </w:rPr>
        <w:t xml:space="preserve">: </w:t>
      </w:r>
      <w:r w:rsidR="006D42BD" w:rsidRPr="000339F0">
        <w:rPr>
          <w:rFonts w:ascii="Calibri" w:hAnsi="Calibri" w:cs="Calibri"/>
          <w:sz w:val="28"/>
          <w:szCs w:val="28"/>
        </w:rPr>
        <w:t xml:space="preserve">Statement of Capacity and Capabilities (Maximum </w:t>
      </w:r>
      <w:r w:rsidR="006F0BBD" w:rsidRPr="000339F0">
        <w:rPr>
          <w:rFonts w:ascii="Calibri" w:hAnsi="Calibri" w:cs="Calibri"/>
          <w:sz w:val="28"/>
          <w:szCs w:val="28"/>
        </w:rPr>
        <w:t>30</w:t>
      </w:r>
      <w:r w:rsidR="006D42BD" w:rsidRPr="000339F0">
        <w:rPr>
          <w:rFonts w:ascii="Calibri" w:hAnsi="Calibri" w:cs="Calibri"/>
          <w:sz w:val="28"/>
          <w:szCs w:val="28"/>
        </w:rPr>
        <w:t xml:space="preserve"> points)</w:t>
      </w:r>
      <w:r w:rsidR="0048142E" w:rsidRPr="000339F0">
        <w:rPr>
          <w:rFonts w:ascii="Calibri" w:hAnsi="Calibri" w:cs="Calibri"/>
          <w:color w:val="000000" w:themeColor="text1"/>
          <w:sz w:val="28"/>
          <w:szCs w:val="24"/>
        </w:rPr>
        <w:br/>
      </w:r>
    </w:p>
    <w:p w14:paraId="3EEBD70F" w14:textId="4552A9E5" w:rsidR="00E34D53" w:rsidRPr="000339F0" w:rsidRDefault="00E34D53" w:rsidP="0075211D">
      <w:pPr>
        <w:spacing w:line="240" w:lineRule="auto"/>
        <w:contextualSpacing/>
        <w:rPr>
          <w:rFonts w:ascii="Calibri" w:eastAsia="Calibri" w:hAnsi="Calibri" w:cs="Calibri"/>
          <w:szCs w:val="24"/>
        </w:rPr>
      </w:pPr>
      <w:r w:rsidRPr="000339F0">
        <w:rPr>
          <w:rFonts w:ascii="Calibri" w:hAnsi="Calibri" w:cs="Calibri"/>
          <w:b/>
        </w:rPr>
        <w:t xml:space="preserve">III.1. </w:t>
      </w:r>
      <w:r w:rsidR="006D42BD" w:rsidRPr="000339F0">
        <w:rPr>
          <w:rFonts w:ascii="Calibri" w:hAnsi="Calibri" w:cs="Calibri"/>
          <w:b/>
        </w:rPr>
        <w:t xml:space="preserve">Capability and Knowledge </w:t>
      </w:r>
      <w:r w:rsidR="006D42BD" w:rsidRPr="000339F0">
        <w:rPr>
          <w:rFonts w:ascii="Calibri" w:hAnsi="Calibri" w:cs="Calibri"/>
        </w:rPr>
        <w:t>(Score range 0–10 points)</w:t>
      </w:r>
    </w:p>
    <w:p w14:paraId="1321EC21" w14:textId="458CBC76" w:rsidR="00350DFF" w:rsidRPr="000339F0" w:rsidRDefault="00B552E9" w:rsidP="00350DFF">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 xml:space="preserve">• </w:t>
      </w:r>
      <w:r w:rsidR="006D42BD" w:rsidRPr="000339F0">
        <w:rPr>
          <w:rFonts w:ascii="Calibri" w:hAnsi="Calibri" w:cs="Calibri"/>
          <w:lang w:val="en"/>
        </w:rPr>
        <w:t xml:space="preserve">Describe experience serving </w:t>
      </w:r>
      <w:r w:rsidR="0022348A" w:rsidRPr="000339F0">
        <w:rPr>
          <w:rFonts w:ascii="Calibri" w:hAnsi="Calibri" w:cs="Calibri"/>
          <w:lang w:val="en"/>
        </w:rPr>
        <w:t xml:space="preserve">or providing technical assistance for services to </w:t>
      </w:r>
      <w:r w:rsidR="006D42BD" w:rsidRPr="000339F0">
        <w:rPr>
          <w:rFonts w:ascii="Calibri" w:hAnsi="Calibri" w:cs="Calibri"/>
          <w:lang w:val="en"/>
        </w:rPr>
        <w:t xml:space="preserve">the target population or other populations with barriers to employment. </w:t>
      </w:r>
    </w:p>
    <w:p w14:paraId="7D9598C2" w14:textId="1F685EC8" w:rsidR="00FC6E0B" w:rsidRPr="000339F0" w:rsidRDefault="006D42BD" w:rsidP="006D42BD">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rPr>
      </w:pPr>
      <w:r w:rsidRPr="000339F0">
        <w:rPr>
          <w:rFonts w:ascii="Calibri" w:hAnsi="Calibri" w:cs="Calibri"/>
          <w:lang w:val="en"/>
        </w:rPr>
        <w:t>•</w:t>
      </w:r>
      <w:r w:rsidRPr="000339F0">
        <w:rPr>
          <w:rFonts w:ascii="Calibri" w:hAnsi="Calibri" w:cs="Calibri"/>
          <w:lang w:val="en"/>
        </w:rPr>
        <w:tab/>
        <w:t>Describe experience with virtual instruction and training.</w:t>
      </w:r>
    </w:p>
    <w:p w14:paraId="377ED65E" w14:textId="77777777" w:rsidR="005B24E7" w:rsidRPr="000339F0" w:rsidRDefault="005B24E7" w:rsidP="00921205">
      <w:pPr>
        <w:spacing w:before="0" w:after="0" w:line="240" w:lineRule="auto"/>
        <w:contextualSpacing/>
        <w:rPr>
          <w:rFonts w:ascii="Calibri" w:eastAsia="Times New Roman" w:hAnsi="Calibri" w:cs="Calibri"/>
          <w:b/>
        </w:rPr>
      </w:pPr>
    </w:p>
    <w:p w14:paraId="286529C2" w14:textId="0555AA91" w:rsidR="004C4848" w:rsidRPr="000339F0" w:rsidRDefault="00AA0761" w:rsidP="0075211D">
      <w:pPr>
        <w:pStyle w:val="Heading2"/>
        <w:spacing w:before="0" w:line="240" w:lineRule="auto"/>
        <w:contextualSpacing/>
        <w:rPr>
          <w:rFonts w:ascii="Calibri" w:hAnsi="Calibri" w:cs="Calibri"/>
        </w:rPr>
      </w:pPr>
      <w:r w:rsidRPr="000339F0">
        <w:rPr>
          <w:rFonts w:ascii="Calibri" w:eastAsia="Times New Roman" w:hAnsi="Calibri" w:cs="Calibri"/>
          <w:b/>
        </w:rPr>
        <w:t>III.</w:t>
      </w:r>
      <w:r w:rsidRPr="000339F0">
        <w:rPr>
          <w:rFonts w:ascii="Calibri" w:hAnsi="Calibri" w:cs="Calibri"/>
          <w:b/>
        </w:rPr>
        <w:t>2.</w:t>
      </w:r>
      <w:r w:rsidRPr="000339F0">
        <w:rPr>
          <w:rFonts w:ascii="Calibri" w:hAnsi="Calibri" w:cs="Calibri"/>
        </w:rPr>
        <w:t xml:space="preserve"> </w:t>
      </w:r>
      <w:r w:rsidR="006D42BD" w:rsidRPr="000339F0">
        <w:rPr>
          <w:rFonts w:ascii="Calibri" w:hAnsi="Calibri" w:cs="Calibri"/>
          <w:b/>
        </w:rPr>
        <w:t>Infrastructure/Staffing</w:t>
      </w:r>
      <w:r w:rsidR="006D42BD" w:rsidRPr="000339F0">
        <w:rPr>
          <w:rFonts w:ascii="Calibri" w:hAnsi="Calibri" w:cs="Calibri"/>
        </w:rPr>
        <w:t xml:space="preserve"> (Score range 0–10 points)</w:t>
      </w:r>
    </w:p>
    <w:p w14:paraId="05E831DF" w14:textId="6658DC57" w:rsidR="00EC684A" w:rsidRPr="000339F0" w:rsidRDefault="00B552E9" w:rsidP="00EC684A">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 xml:space="preserve">• </w:t>
      </w:r>
      <w:r w:rsidR="006D42BD" w:rsidRPr="000339F0">
        <w:rPr>
          <w:rFonts w:ascii="Calibri" w:hAnsi="Calibri" w:cs="Calibri"/>
          <w:lang w:val="en"/>
        </w:rPr>
        <w:t>List the individuals and organizations providing TA and evaluation.</w:t>
      </w:r>
    </w:p>
    <w:p w14:paraId="1D026056" w14:textId="7A09D5CF" w:rsidR="00446CAB" w:rsidRPr="000339F0" w:rsidRDefault="006D42BD" w:rsidP="006D42BD">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w:t>
      </w:r>
      <w:r w:rsidRPr="000339F0">
        <w:rPr>
          <w:rFonts w:ascii="Calibri" w:hAnsi="Calibri" w:cs="Calibri"/>
          <w:lang w:val="en"/>
        </w:rPr>
        <w:tab/>
        <w:t>Describe their capacity and experience</w:t>
      </w:r>
      <w:r w:rsidR="00EC684A" w:rsidRPr="000339F0">
        <w:t xml:space="preserve"> </w:t>
      </w:r>
      <w:r w:rsidR="00EC684A" w:rsidRPr="000339F0">
        <w:rPr>
          <w:rFonts w:ascii="Calibri" w:hAnsi="Calibri" w:cs="Calibri"/>
          <w:lang w:val="en"/>
        </w:rPr>
        <w:t>to provide individualized assistance based on each of the program awardee’s needs and the unique barriers of the populations and geographic regions served.</w:t>
      </w:r>
    </w:p>
    <w:p w14:paraId="0537F70C" w14:textId="5A31C9FF" w:rsidR="002A20D0" w:rsidRPr="000339F0" w:rsidRDefault="00350DFF" w:rsidP="002A20D0">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w:t>
      </w:r>
      <w:r w:rsidRPr="000339F0">
        <w:rPr>
          <w:rFonts w:ascii="Calibri" w:hAnsi="Calibri" w:cs="Calibri"/>
          <w:lang w:val="en"/>
        </w:rPr>
        <w:tab/>
        <w:t xml:space="preserve"> </w:t>
      </w:r>
      <w:r w:rsidR="00473268" w:rsidRPr="000339F0">
        <w:rPr>
          <w:rFonts w:ascii="Calibri" w:hAnsi="Calibri" w:cs="Calibri"/>
          <w:lang w:val="en"/>
        </w:rPr>
        <w:t xml:space="preserve">Identify the project </w:t>
      </w:r>
      <w:r w:rsidR="002A20D0" w:rsidRPr="000339F0">
        <w:rPr>
          <w:rFonts w:ascii="Calibri" w:hAnsi="Calibri" w:cs="Calibri"/>
          <w:lang w:val="en"/>
        </w:rPr>
        <w:t>partners.</w:t>
      </w:r>
    </w:p>
    <w:p w14:paraId="310CDFC7" w14:textId="18A189CA" w:rsidR="002A20D0" w:rsidRPr="000339F0" w:rsidRDefault="002A20D0" w:rsidP="002A20D0">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pPr>
      <w:r w:rsidRPr="000339F0">
        <w:rPr>
          <w:rFonts w:ascii="Calibri" w:hAnsi="Calibri" w:cs="Calibri"/>
          <w:lang w:val="en"/>
        </w:rPr>
        <w:t>•</w:t>
      </w:r>
      <w:r w:rsidRPr="000339F0">
        <w:rPr>
          <w:rFonts w:ascii="Calibri" w:hAnsi="Calibri" w:cs="Calibri"/>
          <w:lang w:val="en"/>
        </w:rPr>
        <w:tab/>
        <w:t>Explain what services the partnerships will coordinate and provide based on each of the program awardee’s needs, the unique barriers of the populations, and geographic regions served.</w:t>
      </w:r>
      <w:r w:rsidRPr="000339F0">
        <w:t xml:space="preserve"> </w:t>
      </w:r>
    </w:p>
    <w:p w14:paraId="57D27564" w14:textId="284BAB90" w:rsidR="00350DFF" w:rsidRPr="000339F0" w:rsidRDefault="00350DFF" w:rsidP="00350DFF">
      <w:pPr>
        <w:keepNext/>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w:t>
      </w:r>
      <w:r w:rsidRPr="000339F0">
        <w:rPr>
          <w:rFonts w:ascii="Calibri" w:hAnsi="Calibri" w:cs="Calibri"/>
          <w:lang w:val="en"/>
        </w:rPr>
        <w:tab/>
        <w:t>Complete and attach the Partner Roles and Responsibilities (SFP Exhibit J) that details how the collaboration will successfully execute the required SFP goals and objectives.</w:t>
      </w:r>
    </w:p>
    <w:p w14:paraId="168A448B" w14:textId="77777777" w:rsidR="002A44FB" w:rsidRPr="000339F0" w:rsidRDefault="002A44FB" w:rsidP="00921205">
      <w:pPr>
        <w:spacing w:before="0" w:after="0" w:line="240" w:lineRule="auto"/>
        <w:contextualSpacing/>
        <w:rPr>
          <w:rFonts w:ascii="Calibri" w:eastAsia="Times New Roman" w:hAnsi="Calibri" w:cs="Calibri"/>
          <w:b/>
        </w:rPr>
      </w:pPr>
    </w:p>
    <w:p w14:paraId="4BFFCF5E" w14:textId="138F1F4C" w:rsidR="004C4848" w:rsidRPr="000339F0" w:rsidRDefault="00AA0761" w:rsidP="0075211D">
      <w:pPr>
        <w:pStyle w:val="Heading2"/>
        <w:spacing w:before="0"/>
        <w:rPr>
          <w:rFonts w:ascii="Calibri" w:hAnsi="Calibri" w:cs="Calibri"/>
          <w:b/>
          <w:lang w:val="en"/>
        </w:rPr>
      </w:pPr>
      <w:r w:rsidRPr="000339F0">
        <w:rPr>
          <w:rFonts w:ascii="Calibri" w:eastAsia="Times New Roman" w:hAnsi="Calibri" w:cs="Calibri"/>
          <w:b/>
        </w:rPr>
        <w:t>III.</w:t>
      </w:r>
      <w:r w:rsidRPr="000339F0">
        <w:rPr>
          <w:rFonts w:ascii="Calibri" w:hAnsi="Calibri" w:cs="Calibri"/>
          <w:b/>
        </w:rPr>
        <w:t>3.</w:t>
      </w:r>
      <w:r w:rsidRPr="000339F0">
        <w:rPr>
          <w:rFonts w:ascii="Calibri" w:hAnsi="Calibri" w:cs="Calibri"/>
        </w:rPr>
        <w:t xml:space="preserve"> </w:t>
      </w:r>
      <w:r w:rsidR="006D42BD" w:rsidRPr="000339F0">
        <w:rPr>
          <w:rFonts w:ascii="Calibri" w:hAnsi="Calibri" w:cs="Calibri"/>
          <w:b/>
        </w:rPr>
        <w:t>Past/Present Performance</w:t>
      </w:r>
      <w:r w:rsidR="006D42BD" w:rsidRPr="000339F0">
        <w:rPr>
          <w:rFonts w:ascii="Calibri" w:hAnsi="Calibri" w:cs="Calibri"/>
        </w:rPr>
        <w:t xml:space="preserve"> (Score range 0–</w:t>
      </w:r>
      <w:r w:rsidR="00E61725" w:rsidRPr="000339F0">
        <w:rPr>
          <w:rFonts w:ascii="Calibri" w:hAnsi="Calibri" w:cs="Calibri"/>
        </w:rPr>
        <w:t>10</w:t>
      </w:r>
      <w:r w:rsidR="006D42BD" w:rsidRPr="000339F0">
        <w:rPr>
          <w:rFonts w:ascii="Calibri" w:hAnsi="Calibri" w:cs="Calibri"/>
        </w:rPr>
        <w:t xml:space="preserve"> points)</w:t>
      </w:r>
    </w:p>
    <w:p w14:paraId="59B3C80C" w14:textId="7FE5C926" w:rsidR="006D42BD" w:rsidRPr="000339F0" w:rsidRDefault="00B552E9" w:rsidP="006D42BD">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 xml:space="preserve">• </w:t>
      </w:r>
      <w:r w:rsidR="006D42BD" w:rsidRPr="000339F0">
        <w:rPr>
          <w:rFonts w:ascii="Calibri" w:hAnsi="Calibri" w:cs="Calibri"/>
          <w:lang w:val="en"/>
        </w:rPr>
        <w:t xml:space="preserve">Describe knowledge and experience working directly with other efforts. </w:t>
      </w:r>
    </w:p>
    <w:p w14:paraId="60F69CFB" w14:textId="1918F10E" w:rsidR="00842BD1" w:rsidRPr="000339F0" w:rsidRDefault="006D42BD" w:rsidP="006D42BD">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w:t>
      </w:r>
      <w:r w:rsidRPr="000339F0">
        <w:rPr>
          <w:rFonts w:ascii="Calibri" w:hAnsi="Calibri" w:cs="Calibri"/>
          <w:lang w:val="en"/>
        </w:rPr>
        <w:tab/>
        <w:t xml:space="preserve">Demonstrate how best practices to serve program </w:t>
      </w:r>
      <w:r w:rsidR="008F2DC2" w:rsidRPr="000339F0">
        <w:rPr>
          <w:rFonts w:ascii="Calibri" w:hAnsi="Calibri" w:cs="Calibri"/>
          <w:lang w:val="en"/>
        </w:rPr>
        <w:t>awardees</w:t>
      </w:r>
      <w:r w:rsidRPr="000339F0">
        <w:rPr>
          <w:rFonts w:ascii="Calibri" w:hAnsi="Calibri" w:cs="Calibri"/>
          <w:lang w:val="en"/>
        </w:rPr>
        <w:t xml:space="preserve"> will be implemented.</w:t>
      </w:r>
    </w:p>
    <w:p w14:paraId="53B3CB25" w14:textId="77777777" w:rsidR="00921205" w:rsidRPr="000339F0" w:rsidRDefault="00921205" w:rsidP="00921205">
      <w:pPr>
        <w:spacing w:before="0" w:after="0" w:line="240" w:lineRule="auto"/>
        <w:contextualSpacing/>
        <w:rPr>
          <w:rFonts w:ascii="Calibri" w:hAnsi="Calibri" w:cs="Calibri"/>
          <w:color w:val="000000" w:themeColor="text1"/>
          <w:szCs w:val="24"/>
        </w:rPr>
      </w:pPr>
    </w:p>
    <w:p w14:paraId="6E8417B4" w14:textId="70FFBCE7" w:rsidR="009A26C5" w:rsidRPr="000339F0" w:rsidRDefault="00FD6669" w:rsidP="00C81206">
      <w:pPr>
        <w:pStyle w:val="Heading1"/>
        <w:spacing w:before="0" w:line="240" w:lineRule="auto"/>
        <w:contextualSpacing/>
        <w:rPr>
          <w:rFonts w:ascii="Calibri" w:hAnsi="Calibri" w:cs="Calibri"/>
          <w:b w:val="0"/>
          <w:color w:val="000000" w:themeColor="text1"/>
          <w:sz w:val="28"/>
          <w:szCs w:val="24"/>
        </w:rPr>
      </w:pPr>
      <w:r w:rsidRPr="000339F0">
        <w:rPr>
          <w:rFonts w:ascii="Calibri" w:hAnsi="Calibri" w:cs="Calibri"/>
          <w:color w:val="000000" w:themeColor="text1"/>
          <w:sz w:val="28"/>
          <w:szCs w:val="24"/>
        </w:rPr>
        <w:t>Section I</w:t>
      </w:r>
      <w:r w:rsidR="00AA0761" w:rsidRPr="000339F0">
        <w:rPr>
          <w:rFonts w:ascii="Calibri" w:hAnsi="Calibri" w:cs="Calibri"/>
          <w:color w:val="000000" w:themeColor="text1"/>
          <w:sz w:val="28"/>
          <w:szCs w:val="24"/>
        </w:rPr>
        <w:t>V</w:t>
      </w:r>
      <w:r w:rsidR="00EE3B81" w:rsidRPr="000339F0">
        <w:rPr>
          <w:rFonts w:ascii="Calibri" w:hAnsi="Calibri" w:cs="Calibri"/>
          <w:sz w:val="28"/>
        </w:rPr>
        <w:t>:</w:t>
      </w:r>
      <w:r w:rsidR="004336A5" w:rsidRPr="000339F0">
        <w:rPr>
          <w:rFonts w:ascii="Calibri" w:hAnsi="Calibri" w:cs="Calibri"/>
          <w:sz w:val="28"/>
        </w:rPr>
        <w:t xml:space="preserve"> </w:t>
      </w:r>
      <w:r w:rsidR="006D42BD" w:rsidRPr="000339F0">
        <w:rPr>
          <w:rFonts w:ascii="Calibri" w:hAnsi="Calibri" w:cs="Calibri"/>
          <w:sz w:val="28"/>
        </w:rPr>
        <w:t xml:space="preserve">Budget Summary Narrative and Plan (Maximum </w:t>
      </w:r>
      <w:r w:rsidR="006F0BBD" w:rsidRPr="000339F0">
        <w:rPr>
          <w:rFonts w:ascii="Calibri" w:hAnsi="Calibri" w:cs="Calibri"/>
          <w:sz w:val="28"/>
        </w:rPr>
        <w:t>9</w:t>
      </w:r>
      <w:r w:rsidR="006D42BD" w:rsidRPr="000339F0">
        <w:rPr>
          <w:rFonts w:ascii="Calibri" w:hAnsi="Calibri" w:cs="Calibri"/>
          <w:sz w:val="28"/>
        </w:rPr>
        <w:t xml:space="preserve"> Points)</w:t>
      </w:r>
    </w:p>
    <w:p w14:paraId="14D3DA65" w14:textId="77777777" w:rsidR="004C4848" w:rsidRPr="000339F0" w:rsidRDefault="004C4848" w:rsidP="00C81206">
      <w:pPr>
        <w:keepNext/>
        <w:keepLines/>
        <w:spacing w:before="0" w:after="0" w:line="240" w:lineRule="auto"/>
        <w:contextualSpacing/>
        <w:rPr>
          <w:rFonts w:ascii="Calibri" w:hAnsi="Calibri" w:cs="Calibri"/>
          <w:b/>
        </w:rPr>
      </w:pPr>
    </w:p>
    <w:p w14:paraId="57AFE962" w14:textId="57B3FEC5" w:rsidR="004C4848" w:rsidRPr="000339F0" w:rsidRDefault="00B552E9" w:rsidP="00C81206">
      <w:pPr>
        <w:pStyle w:val="Heading2"/>
        <w:spacing w:before="0" w:line="240" w:lineRule="auto"/>
        <w:contextualSpacing/>
        <w:rPr>
          <w:rFonts w:ascii="Calibri" w:hAnsi="Calibri" w:cs="Calibri"/>
        </w:rPr>
      </w:pPr>
      <w:r w:rsidRPr="000339F0">
        <w:rPr>
          <w:rFonts w:ascii="Calibri" w:hAnsi="Calibri" w:cs="Calibri"/>
          <w:b/>
        </w:rPr>
        <w:t xml:space="preserve">IV. 1. </w:t>
      </w:r>
      <w:r w:rsidR="006D42BD" w:rsidRPr="000339F0">
        <w:rPr>
          <w:rFonts w:ascii="Calibri" w:hAnsi="Calibri" w:cs="Calibri"/>
          <w:b/>
        </w:rPr>
        <w:t xml:space="preserve">Budget Summary Plan </w:t>
      </w:r>
      <w:r w:rsidR="006D42BD" w:rsidRPr="000339F0">
        <w:rPr>
          <w:rFonts w:ascii="Calibri" w:hAnsi="Calibri" w:cs="Calibri"/>
        </w:rPr>
        <w:t>(Score range 0</w:t>
      </w:r>
      <w:r w:rsidR="006F0BBD" w:rsidRPr="000339F0">
        <w:rPr>
          <w:rFonts w:ascii="Calibri" w:hAnsi="Calibri" w:cs="Calibri"/>
        </w:rPr>
        <w:t>–3</w:t>
      </w:r>
      <w:r w:rsidR="006D42BD" w:rsidRPr="000339F0">
        <w:rPr>
          <w:rFonts w:ascii="Calibri" w:hAnsi="Calibri" w:cs="Calibri"/>
        </w:rPr>
        <w:t xml:space="preserve"> points)</w:t>
      </w:r>
    </w:p>
    <w:p w14:paraId="25C8CE64" w14:textId="2E445261" w:rsidR="006D42BD" w:rsidRPr="000339F0" w:rsidRDefault="006D42BD" w:rsidP="006D42BD">
      <w:pPr>
        <w:keepNext/>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w:t>
      </w:r>
      <w:r w:rsidR="00B552E9" w:rsidRPr="000339F0">
        <w:rPr>
          <w:rFonts w:ascii="Calibri" w:hAnsi="Calibri" w:cs="Calibri"/>
          <w:lang w:val="en"/>
        </w:rPr>
        <w:t xml:space="preserve"> </w:t>
      </w:r>
      <w:r w:rsidRPr="000339F0">
        <w:rPr>
          <w:rFonts w:ascii="Calibri" w:hAnsi="Calibri" w:cs="Calibri"/>
          <w:lang w:val="en"/>
        </w:rPr>
        <w:t xml:space="preserve">Provide a detailed narrative justification for all line items contained in the Budget Summary (SFP Exhibit F). Narratives should include how the proposed costs are necessary and reasonable in terms of benefits to project awardees. </w:t>
      </w:r>
    </w:p>
    <w:p w14:paraId="727DE562" w14:textId="23A28E93" w:rsidR="00B552E9" w:rsidRPr="000339F0" w:rsidRDefault="006D42BD" w:rsidP="006D42BD">
      <w:pPr>
        <w:keepNext/>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w:t>
      </w:r>
      <w:r w:rsidRPr="000339F0">
        <w:rPr>
          <w:rFonts w:ascii="Calibri" w:hAnsi="Calibri" w:cs="Calibri"/>
          <w:lang w:val="en"/>
        </w:rPr>
        <w:tab/>
        <w:t>Provide a detailed narrative justification for purchases and/or contracted items contained in the Supplemental Budget (SFP Exhibit G), if applicable.</w:t>
      </w:r>
    </w:p>
    <w:p w14:paraId="0A0DA0C3" w14:textId="77777777" w:rsidR="001318CC" w:rsidRPr="000339F0" w:rsidRDefault="001318CC" w:rsidP="00921205">
      <w:pPr>
        <w:spacing w:before="0" w:after="0" w:line="240" w:lineRule="auto"/>
        <w:contextualSpacing/>
        <w:rPr>
          <w:rFonts w:ascii="Calibri" w:hAnsi="Calibri" w:cs="Calibri"/>
          <w:b/>
        </w:rPr>
      </w:pPr>
    </w:p>
    <w:p w14:paraId="093AAF0E" w14:textId="01A7CF40" w:rsidR="00436489" w:rsidRDefault="00436489">
      <w:pPr>
        <w:rPr>
          <w:rFonts w:ascii="Calibri" w:hAnsi="Calibri" w:cs="Calibri"/>
          <w:b/>
        </w:rPr>
      </w:pPr>
      <w:r>
        <w:rPr>
          <w:rFonts w:ascii="Calibri" w:hAnsi="Calibri" w:cs="Calibri"/>
          <w:b/>
        </w:rPr>
        <w:br w:type="page"/>
      </w:r>
    </w:p>
    <w:p w14:paraId="1DC670EA" w14:textId="77777777" w:rsidR="00D65BF1" w:rsidRPr="000339F0" w:rsidRDefault="00D65BF1" w:rsidP="00921205">
      <w:pPr>
        <w:spacing w:before="0" w:after="0" w:line="240" w:lineRule="auto"/>
        <w:contextualSpacing/>
        <w:rPr>
          <w:rFonts w:ascii="Calibri" w:hAnsi="Calibri" w:cs="Calibri"/>
          <w:b/>
        </w:rPr>
      </w:pPr>
    </w:p>
    <w:p w14:paraId="1CEC8C15" w14:textId="0468DB14" w:rsidR="00851872" w:rsidRPr="000339F0" w:rsidRDefault="00FD6669" w:rsidP="00851872">
      <w:pPr>
        <w:pStyle w:val="Heading2"/>
        <w:spacing w:before="0" w:line="240" w:lineRule="auto"/>
        <w:contextualSpacing/>
        <w:rPr>
          <w:rFonts w:ascii="Calibri" w:hAnsi="Calibri" w:cs="Calibri"/>
        </w:rPr>
      </w:pPr>
      <w:r w:rsidRPr="000339F0">
        <w:rPr>
          <w:rFonts w:ascii="Calibri" w:hAnsi="Calibri" w:cs="Calibri"/>
          <w:b/>
        </w:rPr>
        <w:t xml:space="preserve">IV. 2. </w:t>
      </w:r>
      <w:r w:rsidR="006D42BD" w:rsidRPr="000339F0">
        <w:rPr>
          <w:rFonts w:ascii="Calibri" w:hAnsi="Calibri" w:cs="Calibri"/>
          <w:b/>
        </w:rPr>
        <w:t>Cost</w:t>
      </w:r>
      <w:r w:rsidR="006F0BBD" w:rsidRPr="000339F0">
        <w:rPr>
          <w:rFonts w:ascii="Calibri" w:hAnsi="Calibri" w:cs="Calibri"/>
          <w:b/>
        </w:rPr>
        <w:t>-</w:t>
      </w:r>
      <w:r w:rsidR="006D42BD" w:rsidRPr="000339F0">
        <w:rPr>
          <w:rFonts w:ascii="Calibri" w:hAnsi="Calibri" w:cs="Calibri"/>
          <w:b/>
        </w:rPr>
        <w:t xml:space="preserve">Effectiveness </w:t>
      </w:r>
      <w:r w:rsidR="006D42BD" w:rsidRPr="000339F0">
        <w:rPr>
          <w:rFonts w:ascii="Calibri" w:hAnsi="Calibri" w:cs="Calibri"/>
        </w:rPr>
        <w:t>(Score range 0–</w:t>
      </w:r>
      <w:r w:rsidR="006F0BBD" w:rsidRPr="000339F0">
        <w:rPr>
          <w:rFonts w:ascii="Calibri" w:hAnsi="Calibri" w:cs="Calibri"/>
        </w:rPr>
        <w:t>3</w:t>
      </w:r>
      <w:r w:rsidR="006D42BD" w:rsidRPr="000339F0">
        <w:rPr>
          <w:rFonts w:ascii="Calibri" w:hAnsi="Calibri" w:cs="Calibri"/>
        </w:rPr>
        <w:t xml:space="preserve"> points)</w:t>
      </w:r>
    </w:p>
    <w:p w14:paraId="4171ACFB" w14:textId="1FD86B2E" w:rsidR="006D42BD" w:rsidRPr="000339F0" w:rsidRDefault="006D42BD" w:rsidP="006D42BD">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lang w:val="en"/>
        </w:rPr>
      </w:pPr>
      <w:r w:rsidRPr="000339F0">
        <w:rPr>
          <w:rFonts w:ascii="Calibri" w:hAnsi="Calibri" w:cs="Calibri"/>
          <w:lang w:val="en"/>
        </w:rPr>
        <w:t>•</w:t>
      </w:r>
      <w:r w:rsidRPr="000339F0">
        <w:t xml:space="preserve"> </w:t>
      </w:r>
      <w:r w:rsidRPr="000339F0">
        <w:rPr>
          <w:rFonts w:ascii="Calibri" w:hAnsi="Calibri" w:cs="Calibri"/>
          <w:lang w:val="en"/>
        </w:rPr>
        <w:t xml:space="preserve">Complete and attach the Budget Narrative (SFP Exhibit F2) that details the specific line item costs of the Budget Summary Plan (SFP Exhibit F). </w:t>
      </w:r>
    </w:p>
    <w:p w14:paraId="2A437292" w14:textId="4105EFE0" w:rsidR="00766C64" w:rsidRPr="000339F0" w:rsidRDefault="006D42BD" w:rsidP="006D42BD">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rPr>
      </w:pPr>
      <w:r w:rsidRPr="000339F0">
        <w:rPr>
          <w:rFonts w:ascii="Calibri" w:hAnsi="Calibri" w:cs="Calibri"/>
          <w:lang w:val="en"/>
        </w:rPr>
        <w:t>•</w:t>
      </w:r>
      <w:r w:rsidRPr="000339F0">
        <w:rPr>
          <w:rFonts w:ascii="Calibri" w:hAnsi="Calibri" w:cs="Calibri"/>
          <w:lang w:val="en"/>
        </w:rPr>
        <w:tab/>
        <w:t>Provide a detailed justification for each line item cost contained in the Budget Narrative (SFP Exhibit F2). For example, staff salaries should include a narrative of the staff activities and the percent of salary charged to the project.</w:t>
      </w:r>
    </w:p>
    <w:p w14:paraId="7900E757" w14:textId="77777777" w:rsidR="005444C0" w:rsidRPr="000339F0" w:rsidRDefault="005444C0" w:rsidP="005444C0">
      <w:pPr>
        <w:spacing w:before="0" w:after="0" w:line="240" w:lineRule="auto"/>
        <w:contextualSpacing/>
        <w:rPr>
          <w:rFonts w:ascii="Calibri" w:hAnsi="Calibri" w:cs="Calibri"/>
          <w:sz w:val="28"/>
        </w:rPr>
      </w:pPr>
    </w:p>
    <w:p w14:paraId="478C9CA2" w14:textId="21E05653" w:rsidR="006D42BD" w:rsidRPr="000339F0" w:rsidRDefault="006D42BD" w:rsidP="006D42BD">
      <w:pPr>
        <w:pStyle w:val="Heading2"/>
        <w:spacing w:before="0" w:line="240" w:lineRule="auto"/>
        <w:contextualSpacing/>
        <w:rPr>
          <w:rFonts w:ascii="Calibri" w:hAnsi="Calibri" w:cs="Calibri"/>
        </w:rPr>
      </w:pPr>
      <w:r w:rsidRPr="000339F0">
        <w:rPr>
          <w:rFonts w:ascii="Calibri" w:hAnsi="Calibri" w:cs="Calibri"/>
          <w:b/>
        </w:rPr>
        <w:t xml:space="preserve">IV. 3. Cumulative Expenditure Plan </w:t>
      </w:r>
      <w:r w:rsidRPr="000339F0">
        <w:rPr>
          <w:rFonts w:ascii="Calibri" w:hAnsi="Calibri" w:cs="Calibri"/>
        </w:rPr>
        <w:t>(Score range 0–</w:t>
      </w:r>
      <w:r w:rsidR="006F0BBD" w:rsidRPr="000339F0">
        <w:rPr>
          <w:rFonts w:ascii="Calibri" w:hAnsi="Calibri" w:cs="Calibri"/>
        </w:rPr>
        <w:t>3</w:t>
      </w:r>
      <w:r w:rsidRPr="000339F0">
        <w:rPr>
          <w:rFonts w:ascii="Calibri" w:hAnsi="Calibri" w:cs="Calibri"/>
        </w:rPr>
        <w:t xml:space="preserve"> points)</w:t>
      </w:r>
    </w:p>
    <w:p w14:paraId="39036EE3" w14:textId="4E608BB2" w:rsidR="00B2403D" w:rsidRPr="006D42BD" w:rsidRDefault="006D42BD" w:rsidP="00FF056D">
      <w:pPr>
        <w:keepLines/>
        <w:pBdr>
          <w:top w:val="single" w:sz="4" w:space="1" w:color="auto"/>
          <w:left w:val="single" w:sz="4" w:space="4" w:color="auto"/>
          <w:bottom w:val="single" w:sz="4" w:space="1" w:color="auto"/>
          <w:right w:val="single" w:sz="4" w:space="4" w:color="auto"/>
        </w:pBdr>
        <w:spacing w:before="0" w:after="0" w:line="240" w:lineRule="auto"/>
        <w:ind w:left="144" w:hanging="144"/>
        <w:contextualSpacing/>
        <w:rPr>
          <w:rFonts w:ascii="Calibri" w:hAnsi="Calibri" w:cs="Calibri"/>
        </w:rPr>
      </w:pPr>
      <w:r w:rsidRPr="000339F0">
        <w:rPr>
          <w:rFonts w:ascii="Calibri" w:hAnsi="Calibri" w:cs="Calibri"/>
          <w:lang w:val="en"/>
        </w:rPr>
        <w:t>•</w:t>
      </w:r>
      <w:r w:rsidRPr="000339F0">
        <w:rPr>
          <w:rFonts w:ascii="Calibri" w:hAnsi="Calibri" w:cs="Calibri"/>
        </w:rPr>
        <w:t xml:space="preserve"> Complete and attach the Expenditure Plan (SFP Exhibit E) that supports and lines up with the Total Funding amount on SFP Exhibit F.</w:t>
      </w:r>
    </w:p>
    <w:sectPr w:rsidR="00B2403D" w:rsidRPr="006D42BD" w:rsidSect="00C81206">
      <w:headerReference w:type="default" r:id="rId11"/>
      <w:footerReference w:type="default" r:id="rId12"/>
      <w:type w:val="continuous"/>
      <w:pgSz w:w="12240" w:h="15840"/>
      <w:pgMar w:top="72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BB9D" w14:textId="77777777" w:rsidR="009459DB" w:rsidRDefault="009459DB" w:rsidP="002A7E70">
      <w:pPr>
        <w:spacing w:after="0" w:line="240" w:lineRule="auto"/>
      </w:pPr>
      <w:r>
        <w:separator/>
      </w:r>
    </w:p>
  </w:endnote>
  <w:endnote w:type="continuationSeparator" w:id="0">
    <w:p w14:paraId="78F60FB9" w14:textId="77777777" w:rsidR="009459DB" w:rsidRDefault="009459DB" w:rsidP="002A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14D9" w14:textId="77777777" w:rsidR="00B57698" w:rsidRDefault="00B57698">
    <w:pPr>
      <w:pStyle w:val="Footer"/>
      <w:jc w:val="center"/>
    </w:pPr>
  </w:p>
  <w:p w14:paraId="5CC9C942" w14:textId="0FFC2971" w:rsidR="00B57698" w:rsidRPr="005A3EBD" w:rsidRDefault="00B57698" w:rsidP="00C7681A">
    <w:pPr>
      <w:pStyle w:val="Footer"/>
      <w:rPr>
        <w:rFonts w:ascii="Calibri" w:hAnsi="Calibri" w:cs="Calibri"/>
      </w:rPr>
    </w:pPr>
    <w:r>
      <w:rPr>
        <w:rFonts w:ascii="Calibri" w:hAnsi="Calibri" w:cs="Calibri"/>
      </w:rPr>
      <w:t xml:space="preserve">ESP </w:t>
    </w:r>
    <w:r w:rsidR="008F0A7F">
      <w:rPr>
        <w:rFonts w:ascii="Calibri" w:hAnsi="Calibri" w:cs="Calibri"/>
      </w:rPr>
      <w:t>TA</w:t>
    </w:r>
    <w:r w:rsidR="002A20D0">
      <w:rPr>
        <w:rFonts w:ascii="Calibri" w:hAnsi="Calibri" w:cs="Calibri"/>
      </w:rPr>
      <w:t xml:space="preserve"> and Evaluation</w:t>
    </w:r>
    <w:r w:rsidR="008F0A7F">
      <w:rPr>
        <w:rFonts w:ascii="Calibri" w:hAnsi="Calibri" w:cs="Calibri"/>
      </w:rPr>
      <w:t xml:space="preserve"> </w:t>
    </w:r>
    <w:r w:rsidRPr="005A3EBD">
      <w:rPr>
        <w:rFonts w:ascii="Calibri" w:hAnsi="Calibri" w:cs="Calibri"/>
      </w:rPr>
      <w:t xml:space="preserve">PY </w:t>
    </w:r>
    <w:r>
      <w:rPr>
        <w:rFonts w:ascii="Calibri" w:hAnsi="Calibri" w:cs="Calibri"/>
      </w:rPr>
      <w:t>21-22</w:t>
    </w:r>
    <w:r w:rsidRPr="005A3EBD">
      <w:rPr>
        <w:rFonts w:ascii="Calibri" w:hAnsi="Calibri" w:cs="Calibri"/>
      </w:rPr>
      <w:t xml:space="preserve"> </w:t>
    </w:r>
  </w:p>
  <w:p w14:paraId="443ACFB4" w14:textId="249F8BE5" w:rsidR="00B57698" w:rsidRPr="005A3EBD" w:rsidRDefault="00B57698">
    <w:pPr>
      <w:pStyle w:val="Footer"/>
      <w:rPr>
        <w:rFonts w:ascii="Calibri" w:hAnsi="Calibri" w:cs="Calibri"/>
      </w:rPr>
    </w:pPr>
    <w:r w:rsidRPr="005A3EBD">
      <w:rPr>
        <w:rFonts w:ascii="Calibri" w:hAnsi="Calibri" w:cs="Calibri"/>
      </w:rPr>
      <w:t xml:space="preserve">Proposal Narrative Exhibit A </w:t>
    </w:r>
    <w:r w:rsidRPr="005A3EBD">
      <w:rPr>
        <w:rFonts w:ascii="Calibri" w:hAnsi="Calibri" w:cs="Calibri"/>
      </w:rPr>
      <w:ptab w:relativeTo="margin" w:alignment="center" w:leader="none"/>
    </w:r>
    <w:r w:rsidRPr="005A3EBD">
      <w:rPr>
        <w:rFonts w:ascii="Calibri" w:hAnsi="Calibri" w:cs="Calibri"/>
      </w:rPr>
      <w:t xml:space="preserve"> </w:t>
    </w:r>
    <w:sdt>
      <w:sdtPr>
        <w:rPr>
          <w:rFonts w:ascii="Calibri" w:hAnsi="Calibri" w:cs="Calibri"/>
        </w:rPr>
        <w:id w:val="888621012"/>
        <w:docPartObj>
          <w:docPartGallery w:val="Page Numbers (Top of Page)"/>
          <w:docPartUnique/>
        </w:docPartObj>
      </w:sdtPr>
      <w:sdtContent>
        <w:r w:rsidRPr="005A3EBD">
          <w:rPr>
            <w:rFonts w:ascii="Calibri" w:hAnsi="Calibri" w:cs="Calibri"/>
          </w:rPr>
          <w:t xml:space="preserve">Page </w:t>
        </w:r>
        <w:r w:rsidR="00C81206" w:rsidRPr="00C81206">
          <w:rPr>
            <w:rFonts w:ascii="Calibri" w:hAnsi="Calibri" w:cs="Calibri"/>
          </w:rPr>
          <w:fldChar w:fldCharType="begin"/>
        </w:r>
        <w:r w:rsidR="00C81206" w:rsidRPr="00C81206">
          <w:rPr>
            <w:rFonts w:ascii="Calibri" w:hAnsi="Calibri" w:cs="Calibri"/>
          </w:rPr>
          <w:instrText xml:space="preserve"> PAGE   \* MERGEFORMAT </w:instrText>
        </w:r>
        <w:r w:rsidR="00C81206" w:rsidRPr="00C81206">
          <w:rPr>
            <w:rFonts w:ascii="Calibri" w:hAnsi="Calibri" w:cs="Calibri"/>
          </w:rPr>
          <w:fldChar w:fldCharType="separate"/>
        </w:r>
        <w:r w:rsidR="000339F0">
          <w:rPr>
            <w:rFonts w:ascii="Calibri" w:hAnsi="Calibri" w:cs="Calibri"/>
            <w:noProof/>
          </w:rPr>
          <w:t>1</w:t>
        </w:r>
        <w:r w:rsidR="00C81206" w:rsidRPr="00C81206">
          <w:rPr>
            <w:rFonts w:ascii="Calibri" w:hAnsi="Calibri" w:cs="Calibri"/>
            <w:noProof/>
          </w:rPr>
          <w:fldChar w:fldCharType="end"/>
        </w:r>
        <w:r w:rsidRPr="005A3EBD">
          <w:rPr>
            <w:rFonts w:ascii="Calibri" w:hAnsi="Calibri" w:cs="Calibri"/>
          </w:rPr>
          <w:t xml:space="preserve"> of </w:t>
        </w:r>
        <w:r w:rsidR="00C81206">
          <w:rPr>
            <w:rFonts w:ascii="Calibri" w:hAnsi="Calibri" w:cs="Calibri"/>
            <w:bCs/>
            <w:szCs w:val="24"/>
          </w:rPr>
          <w:fldChar w:fldCharType="begin"/>
        </w:r>
        <w:r w:rsidR="00C81206">
          <w:rPr>
            <w:rFonts w:ascii="Calibri" w:hAnsi="Calibri" w:cs="Calibri"/>
            <w:bCs/>
            <w:szCs w:val="24"/>
          </w:rPr>
          <w:instrText xml:space="preserve"> NUMPAGES  \* Arabic </w:instrText>
        </w:r>
        <w:r w:rsidR="00C81206">
          <w:rPr>
            <w:rFonts w:ascii="Calibri" w:hAnsi="Calibri" w:cs="Calibri"/>
            <w:bCs/>
            <w:szCs w:val="24"/>
          </w:rPr>
          <w:fldChar w:fldCharType="separate"/>
        </w:r>
        <w:r w:rsidR="000339F0">
          <w:rPr>
            <w:rFonts w:ascii="Calibri" w:hAnsi="Calibri" w:cs="Calibri"/>
            <w:bCs/>
            <w:noProof/>
            <w:szCs w:val="24"/>
          </w:rPr>
          <w:t>4</w:t>
        </w:r>
        <w:r w:rsidR="00C81206">
          <w:rPr>
            <w:rFonts w:ascii="Calibri" w:hAnsi="Calibri" w:cs="Calibri"/>
            <w:bCs/>
            <w:szCs w:val="24"/>
          </w:rPr>
          <w:fldChar w:fldCharType="end"/>
        </w:r>
      </w:sdtContent>
    </w:sdt>
    <w:r w:rsidRPr="005A3EBD">
      <w:rPr>
        <w:rFonts w:ascii="Calibri" w:hAnsi="Calibri" w:cs="Calibri"/>
      </w:rPr>
      <w:ptab w:relativeTo="margin" w:alignment="right" w:leader="none"/>
    </w:r>
    <w:r>
      <w:rPr>
        <w:rFonts w:ascii="Calibri" w:hAnsi="Calibri" w:cs="Calibri"/>
      </w:rPr>
      <w:fldChar w:fldCharType="begin"/>
    </w:r>
    <w:r>
      <w:rPr>
        <w:rFonts w:ascii="Calibri" w:hAnsi="Calibri" w:cs="Calibri"/>
      </w:rPr>
      <w:instrText xml:space="preserve"> DATE  \@ "MMMM yyyy" </w:instrText>
    </w:r>
    <w:r>
      <w:rPr>
        <w:rFonts w:ascii="Calibri" w:hAnsi="Calibri" w:cs="Calibri"/>
      </w:rPr>
      <w:fldChar w:fldCharType="separate"/>
    </w:r>
    <w:r w:rsidR="008E72F1">
      <w:rPr>
        <w:rFonts w:ascii="Calibri" w:hAnsi="Calibri" w:cs="Calibri"/>
        <w:noProof/>
      </w:rPr>
      <w:t>June 2023</w:t>
    </w:r>
    <w:r>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B1E6" w14:textId="77777777" w:rsidR="009459DB" w:rsidRDefault="009459DB" w:rsidP="002A7E70">
      <w:pPr>
        <w:spacing w:after="0" w:line="240" w:lineRule="auto"/>
      </w:pPr>
      <w:r>
        <w:separator/>
      </w:r>
    </w:p>
  </w:footnote>
  <w:footnote w:type="continuationSeparator" w:id="0">
    <w:p w14:paraId="4DE185EE" w14:textId="77777777" w:rsidR="009459DB" w:rsidRDefault="009459DB" w:rsidP="002A7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B068" w14:textId="21B6823A" w:rsidR="00436489" w:rsidRPr="00A35AAB" w:rsidRDefault="00436489" w:rsidP="00436489">
    <w:pPr>
      <w:pStyle w:val="Header"/>
      <w:tabs>
        <w:tab w:val="clear" w:pos="4680"/>
        <w:tab w:val="left" w:pos="2160"/>
      </w:tabs>
      <w:rPr>
        <w:rFonts w:ascii="Calibri" w:hAnsi="Calibri" w:cs="Calibri"/>
        <w:b/>
        <w:sz w:val="28"/>
      </w:rPr>
    </w:pPr>
    <w:r w:rsidRPr="0016571C">
      <w:rPr>
        <w:rFonts w:ascii="Calibri" w:hAnsi="Calibri" w:cs="Calibri"/>
        <w:noProof/>
      </w:rPr>
      <w:drawing>
        <wp:inline distT="0" distB="0" distL="0" distR="0" wp14:anchorId="4386385C" wp14:editId="0F2CEC34">
          <wp:extent cx="1188720" cy="457200"/>
          <wp:effectExtent l="0" t="0" r="0" b="0"/>
          <wp:docPr id="6" name="Picture 6" title="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57200"/>
                  </a:xfrm>
                  <a:prstGeom prst="rect">
                    <a:avLst/>
                  </a:prstGeom>
                  <a:noFill/>
                </pic:spPr>
              </pic:pic>
            </a:graphicData>
          </a:graphic>
        </wp:inline>
      </w:drawing>
    </w:r>
    <w:r>
      <w:tab/>
    </w:r>
    <w:r>
      <w:rPr>
        <w:noProof/>
      </w:rPr>
      <mc:AlternateContent>
        <mc:Choice Requires="wps">
          <w:drawing>
            <wp:inline distT="0" distB="0" distL="0" distR="0" wp14:anchorId="71AEA6EF" wp14:editId="6B065B01">
              <wp:extent cx="4251278" cy="852483"/>
              <wp:effectExtent l="0" t="0" r="0" b="50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278" cy="852483"/>
                      </a:xfrm>
                      <a:prstGeom prst="rect">
                        <a:avLst/>
                      </a:prstGeom>
                      <a:solidFill>
                        <a:srgbClr val="FFFFFF"/>
                      </a:solidFill>
                      <a:ln w="9525">
                        <a:noFill/>
                        <a:miter lim="800000"/>
                        <a:headEnd/>
                        <a:tailEnd/>
                      </a:ln>
                    </wps:spPr>
                    <wps:txbx>
                      <w:txbxContent>
                        <w:p w14:paraId="57C1AF3E" w14:textId="77777777" w:rsidR="00436489" w:rsidRDefault="00436489" w:rsidP="00436489">
                          <w:pPr>
                            <w:pStyle w:val="Header"/>
                            <w:rPr>
                              <w:rFonts w:ascii="Calibri" w:hAnsi="Calibri" w:cs="Calibri"/>
                              <w:b/>
                              <w:sz w:val="28"/>
                            </w:rPr>
                          </w:pPr>
                          <w:r w:rsidRPr="00A35AAB">
                            <w:rPr>
                              <w:rFonts w:ascii="Calibri" w:hAnsi="Calibri" w:cs="Calibri"/>
                              <w:b/>
                              <w:sz w:val="28"/>
                            </w:rPr>
                            <w:t xml:space="preserve">Equity and Special Populations (ESP) </w:t>
                          </w:r>
                        </w:p>
                        <w:p w14:paraId="3C6CD2A3" w14:textId="77777777" w:rsidR="00436489" w:rsidRDefault="00436489" w:rsidP="00436489">
                          <w:pPr>
                            <w:pStyle w:val="Header"/>
                            <w:rPr>
                              <w:rFonts w:ascii="Calibri" w:hAnsi="Calibri" w:cs="Calibri"/>
                              <w:b/>
                              <w:sz w:val="28"/>
                            </w:rPr>
                          </w:pPr>
                          <w:r>
                            <w:rPr>
                              <w:rFonts w:ascii="Calibri" w:hAnsi="Calibri" w:cs="Calibri"/>
                              <w:b/>
                              <w:sz w:val="28"/>
                            </w:rPr>
                            <w:t xml:space="preserve">Technical Assistance (TA) and Evaluation </w:t>
                          </w:r>
                        </w:p>
                        <w:p w14:paraId="35D98D62" w14:textId="77777777" w:rsidR="00436489" w:rsidRPr="00A35AAB" w:rsidRDefault="00436489" w:rsidP="00436489">
                          <w:pPr>
                            <w:pStyle w:val="Header"/>
                            <w:tabs>
                              <w:tab w:val="clear" w:pos="4680"/>
                              <w:tab w:val="clear" w:pos="9360"/>
                              <w:tab w:val="center" w:pos="2196"/>
                            </w:tabs>
                            <w:rPr>
                              <w:rFonts w:ascii="Calibri" w:hAnsi="Calibri" w:cs="Calibri"/>
                              <w:b/>
                              <w:sz w:val="28"/>
                            </w:rPr>
                          </w:pPr>
                          <w:r>
                            <w:rPr>
                              <w:rFonts w:ascii="Calibri" w:hAnsi="Calibri" w:cs="Calibri"/>
                              <w:b/>
                              <w:sz w:val="28"/>
                            </w:rPr>
                            <w:t xml:space="preserve">Program Year 2021-22 (PY 21-22) </w:t>
                          </w:r>
                          <w:r w:rsidRPr="00A35AAB">
                            <w:rPr>
                              <w:rFonts w:ascii="Calibri" w:hAnsi="Calibri" w:cs="Calibri"/>
                              <w:b/>
                              <w:sz w:val="28"/>
                            </w:rPr>
                            <w:t>Proposal Narrative</w:t>
                          </w:r>
                        </w:p>
                        <w:p w14:paraId="7611BE17" w14:textId="77777777" w:rsidR="00436489" w:rsidRDefault="00436489" w:rsidP="00436489"/>
                      </w:txbxContent>
                    </wps:txbx>
                    <wps:bodyPr rot="0" vert="horz" wrap="square" lIns="91440" tIns="45720" rIns="91440" bIns="45720" anchor="t" anchorCtr="0">
                      <a:noAutofit/>
                    </wps:bodyPr>
                  </wps:wsp>
                </a:graphicData>
              </a:graphic>
            </wp:inline>
          </w:drawing>
        </mc:Choice>
        <mc:Fallback>
          <w:pict>
            <v:shapetype w14:anchorId="71AEA6EF" id="_x0000_t202" coordsize="21600,21600" o:spt="202" path="m,l,21600r21600,l21600,xe">
              <v:stroke joinstyle="miter"/>
              <v:path gradientshapeok="t" o:connecttype="rect"/>
            </v:shapetype>
            <v:shape id="Text Box 2" o:spid="_x0000_s1026" type="#_x0000_t202" style="width:334.75pt;height:6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" stroked="f">
              <v:textbox>
                <w:txbxContent>
                  <w:p w14:paraId="57C1AF3E" w14:textId="77777777" w:rsidR="00436489" w:rsidRDefault="00436489" w:rsidP="00436489">
                    <w:pPr>
                      <w:pStyle w:val="Header"/>
                      <w:rPr>
                        <w:rFonts w:ascii="Calibri" w:hAnsi="Calibri" w:cs="Calibri"/>
                        <w:b/>
                        <w:sz w:val="28"/>
                      </w:rPr>
                    </w:pPr>
                    <w:r w:rsidRPr="00A35AAB">
                      <w:rPr>
                        <w:rFonts w:ascii="Calibri" w:hAnsi="Calibri" w:cs="Calibri"/>
                        <w:b/>
                        <w:sz w:val="28"/>
                      </w:rPr>
                      <w:t xml:space="preserve">Equity and Special Populations (ESP) </w:t>
                    </w:r>
                  </w:p>
                  <w:p w14:paraId="3C6CD2A3" w14:textId="77777777" w:rsidR="00436489" w:rsidRDefault="00436489" w:rsidP="00436489">
                    <w:pPr>
                      <w:pStyle w:val="Header"/>
                      <w:rPr>
                        <w:rFonts w:ascii="Calibri" w:hAnsi="Calibri" w:cs="Calibri"/>
                        <w:b/>
                        <w:sz w:val="28"/>
                      </w:rPr>
                    </w:pPr>
                    <w:r>
                      <w:rPr>
                        <w:rFonts w:ascii="Calibri" w:hAnsi="Calibri" w:cs="Calibri"/>
                        <w:b/>
                        <w:sz w:val="28"/>
                      </w:rPr>
                      <w:t xml:space="preserve">Technical Assistance (TA) and Evaluation </w:t>
                    </w:r>
                  </w:p>
                  <w:p w14:paraId="35D98D62" w14:textId="77777777" w:rsidR="00436489" w:rsidRPr="00A35AAB" w:rsidRDefault="00436489" w:rsidP="00436489">
                    <w:pPr>
                      <w:pStyle w:val="Header"/>
                      <w:tabs>
                        <w:tab w:val="clear" w:pos="4680"/>
                        <w:tab w:val="clear" w:pos="9360"/>
                        <w:tab w:val="center" w:pos="2196"/>
                      </w:tabs>
                      <w:rPr>
                        <w:rFonts w:ascii="Calibri" w:hAnsi="Calibri" w:cs="Calibri"/>
                        <w:b/>
                        <w:sz w:val="28"/>
                      </w:rPr>
                    </w:pPr>
                    <w:r>
                      <w:rPr>
                        <w:rFonts w:ascii="Calibri" w:hAnsi="Calibri" w:cs="Calibri"/>
                        <w:b/>
                        <w:sz w:val="28"/>
                      </w:rPr>
                      <w:t xml:space="preserve">Program Year 2021-22 (PY 21-22) </w:t>
                    </w:r>
                    <w:r w:rsidRPr="00A35AAB">
                      <w:rPr>
                        <w:rFonts w:ascii="Calibri" w:hAnsi="Calibri" w:cs="Calibri"/>
                        <w:b/>
                        <w:sz w:val="28"/>
                      </w:rPr>
                      <w:t>Proposal Narrative</w:t>
                    </w:r>
                  </w:p>
                  <w:p w14:paraId="7611BE17" w14:textId="77777777" w:rsidR="00436489" w:rsidRDefault="00436489" w:rsidP="00436489"/>
                </w:txbxContent>
              </v:textbox>
              <w10:anchorlock/>
            </v:shape>
          </w:pict>
        </mc:Fallback>
      </mc:AlternateContent>
    </w:r>
    <w:r>
      <w:tab/>
    </w:r>
  </w:p>
  <w:p w14:paraId="74E829B5" w14:textId="6B3701D3" w:rsidR="00A35AAB" w:rsidRDefault="00C94951" w:rsidP="00A35AAB">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26463"/>
    <w:multiLevelType w:val="hybridMultilevel"/>
    <w:tmpl w:val="E9668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CC2009"/>
    <w:multiLevelType w:val="hybridMultilevel"/>
    <w:tmpl w:val="87486AD4"/>
    <w:lvl w:ilvl="0" w:tplc="9A94BB82">
      <w:start w:val="1"/>
      <w:numFmt w:val="bullet"/>
      <w:lvlText w:val=""/>
      <w:lvlJc w:val="left"/>
      <w:pPr>
        <w:ind w:left="63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A69CC"/>
    <w:multiLevelType w:val="hybridMultilevel"/>
    <w:tmpl w:val="1F160F32"/>
    <w:lvl w:ilvl="0" w:tplc="9A94BB82">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A478F"/>
    <w:multiLevelType w:val="hybridMultilevel"/>
    <w:tmpl w:val="B52032CE"/>
    <w:lvl w:ilvl="0" w:tplc="D6FC19CA">
      <w:start w:val="1"/>
      <w:numFmt w:val="lowerLetter"/>
      <w:lvlText w:val="%1)"/>
      <w:lvlJc w:val="left"/>
      <w:pPr>
        <w:ind w:left="720" w:hanging="360"/>
      </w:pPr>
      <w:rPr>
        <w:rFonts w:ascii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567177">
    <w:abstractNumId w:val="2"/>
  </w:num>
  <w:num w:numId="2" w16cid:durableId="1631209426">
    <w:abstractNumId w:val="0"/>
  </w:num>
  <w:num w:numId="3" w16cid:durableId="566498990">
    <w:abstractNumId w:val="1"/>
  </w:num>
  <w:num w:numId="4" w16cid:durableId="2131514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yMDIzNzc2trQ0MjJV0lEKTi0uzszPAykwqwUAbXceeywAAAA="/>
  </w:docVars>
  <w:rsids>
    <w:rsidRoot w:val="002A7E70"/>
    <w:rsid w:val="00011A13"/>
    <w:rsid w:val="000134D1"/>
    <w:rsid w:val="000178CC"/>
    <w:rsid w:val="000339F0"/>
    <w:rsid w:val="00043758"/>
    <w:rsid w:val="000449D1"/>
    <w:rsid w:val="00045312"/>
    <w:rsid w:val="00046EBB"/>
    <w:rsid w:val="00056584"/>
    <w:rsid w:val="00056B2B"/>
    <w:rsid w:val="0006758D"/>
    <w:rsid w:val="000E6638"/>
    <w:rsid w:val="000E701F"/>
    <w:rsid w:val="000E7743"/>
    <w:rsid w:val="000F5328"/>
    <w:rsid w:val="00104174"/>
    <w:rsid w:val="001048EF"/>
    <w:rsid w:val="001072BE"/>
    <w:rsid w:val="00107A37"/>
    <w:rsid w:val="00116217"/>
    <w:rsid w:val="00116F22"/>
    <w:rsid w:val="00123C5B"/>
    <w:rsid w:val="001318CC"/>
    <w:rsid w:val="00134E19"/>
    <w:rsid w:val="001372B8"/>
    <w:rsid w:val="001A77DA"/>
    <w:rsid w:val="001B3BAA"/>
    <w:rsid w:val="001B538D"/>
    <w:rsid w:val="001D2CAC"/>
    <w:rsid w:val="001E67BC"/>
    <w:rsid w:val="00204907"/>
    <w:rsid w:val="0020740C"/>
    <w:rsid w:val="00211C1C"/>
    <w:rsid w:val="00221394"/>
    <w:rsid w:val="0022348A"/>
    <w:rsid w:val="00224D1D"/>
    <w:rsid w:val="00230A4B"/>
    <w:rsid w:val="0026763F"/>
    <w:rsid w:val="0027077D"/>
    <w:rsid w:val="00287F7E"/>
    <w:rsid w:val="00296D81"/>
    <w:rsid w:val="00297F2E"/>
    <w:rsid w:val="002A20D0"/>
    <w:rsid w:val="002A44FB"/>
    <w:rsid w:val="002A56FA"/>
    <w:rsid w:val="002A7E70"/>
    <w:rsid w:val="002B10B5"/>
    <w:rsid w:val="002C5DA6"/>
    <w:rsid w:val="002D76F2"/>
    <w:rsid w:val="002E1261"/>
    <w:rsid w:val="002E4C0D"/>
    <w:rsid w:val="002E6115"/>
    <w:rsid w:val="002F1F11"/>
    <w:rsid w:val="002F4FE1"/>
    <w:rsid w:val="003066E7"/>
    <w:rsid w:val="00334CF4"/>
    <w:rsid w:val="00342744"/>
    <w:rsid w:val="0034340D"/>
    <w:rsid w:val="00350DFF"/>
    <w:rsid w:val="0036277B"/>
    <w:rsid w:val="0038214F"/>
    <w:rsid w:val="00385424"/>
    <w:rsid w:val="00391BFB"/>
    <w:rsid w:val="003A28CA"/>
    <w:rsid w:val="003B4A80"/>
    <w:rsid w:val="003C1C17"/>
    <w:rsid w:val="003C4B62"/>
    <w:rsid w:val="003C5D0E"/>
    <w:rsid w:val="003D0763"/>
    <w:rsid w:val="00400C2E"/>
    <w:rsid w:val="0040169B"/>
    <w:rsid w:val="00401E90"/>
    <w:rsid w:val="004170DD"/>
    <w:rsid w:val="004202AA"/>
    <w:rsid w:val="004252FA"/>
    <w:rsid w:val="004336A5"/>
    <w:rsid w:val="00436489"/>
    <w:rsid w:val="00446CAB"/>
    <w:rsid w:val="00451CE4"/>
    <w:rsid w:val="00473268"/>
    <w:rsid w:val="0048142E"/>
    <w:rsid w:val="00483A6B"/>
    <w:rsid w:val="004A64D2"/>
    <w:rsid w:val="004C1B06"/>
    <w:rsid w:val="004C3731"/>
    <w:rsid w:val="004C4848"/>
    <w:rsid w:val="004F0D22"/>
    <w:rsid w:val="005060BA"/>
    <w:rsid w:val="00511565"/>
    <w:rsid w:val="005205A9"/>
    <w:rsid w:val="0052344D"/>
    <w:rsid w:val="00524BBA"/>
    <w:rsid w:val="005444C0"/>
    <w:rsid w:val="00576C69"/>
    <w:rsid w:val="005809B1"/>
    <w:rsid w:val="005A3EBD"/>
    <w:rsid w:val="005A67A7"/>
    <w:rsid w:val="005B24E7"/>
    <w:rsid w:val="005B4952"/>
    <w:rsid w:val="005B6941"/>
    <w:rsid w:val="005D3D37"/>
    <w:rsid w:val="005E4991"/>
    <w:rsid w:val="00613723"/>
    <w:rsid w:val="00614D9C"/>
    <w:rsid w:val="006244DC"/>
    <w:rsid w:val="00626523"/>
    <w:rsid w:val="006663F6"/>
    <w:rsid w:val="00681C46"/>
    <w:rsid w:val="00683378"/>
    <w:rsid w:val="006A332E"/>
    <w:rsid w:val="006A785F"/>
    <w:rsid w:val="006B1386"/>
    <w:rsid w:val="006C4322"/>
    <w:rsid w:val="006D42BD"/>
    <w:rsid w:val="006E3D5A"/>
    <w:rsid w:val="006E5CC4"/>
    <w:rsid w:val="006F0BBD"/>
    <w:rsid w:val="00705AD2"/>
    <w:rsid w:val="00727607"/>
    <w:rsid w:val="007428B0"/>
    <w:rsid w:val="0075211D"/>
    <w:rsid w:val="00756875"/>
    <w:rsid w:val="00760F84"/>
    <w:rsid w:val="0076309F"/>
    <w:rsid w:val="00764D17"/>
    <w:rsid w:val="00766C64"/>
    <w:rsid w:val="00772E96"/>
    <w:rsid w:val="00772EBE"/>
    <w:rsid w:val="00774ABB"/>
    <w:rsid w:val="00793B5F"/>
    <w:rsid w:val="007A3E16"/>
    <w:rsid w:val="007A57CE"/>
    <w:rsid w:val="007C2B5F"/>
    <w:rsid w:val="007F185E"/>
    <w:rsid w:val="007F30FE"/>
    <w:rsid w:val="007F52ED"/>
    <w:rsid w:val="0081105C"/>
    <w:rsid w:val="00820DA3"/>
    <w:rsid w:val="00821D87"/>
    <w:rsid w:val="00826A33"/>
    <w:rsid w:val="00842BD1"/>
    <w:rsid w:val="00850E01"/>
    <w:rsid w:val="0085100C"/>
    <w:rsid w:val="00851872"/>
    <w:rsid w:val="00856581"/>
    <w:rsid w:val="0086044D"/>
    <w:rsid w:val="00870840"/>
    <w:rsid w:val="008820A7"/>
    <w:rsid w:val="00882349"/>
    <w:rsid w:val="00895096"/>
    <w:rsid w:val="008A0347"/>
    <w:rsid w:val="008B1C71"/>
    <w:rsid w:val="008B448E"/>
    <w:rsid w:val="008C5A45"/>
    <w:rsid w:val="008D46F2"/>
    <w:rsid w:val="008E72F1"/>
    <w:rsid w:val="008F0A7F"/>
    <w:rsid w:val="008F0A85"/>
    <w:rsid w:val="008F2DC2"/>
    <w:rsid w:val="00921205"/>
    <w:rsid w:val="00921DAF"/>
    <w:rsid w:val="00926EB9"/>
    <w:rsid w:val="00935C82"/>
    <w:rsid w:val="00942667"/>
    <w:rsid w:val="009459DB"/>
    <w:rsid w:val="00962E00"/>
    <w:rsid w:val="00981F0B"/>
    <w:rsid w:val="00982D44"/>
    <w:rsid w:val="009A26C5"/>
    <w:rsid w:val="009C17E8"/>
    <w:rsid w:val="009D4415"/>
    <w:rsid w:val="009D4B0F"/>
    <w:rsid w:val="009E1285"/>
    <w:rsid w:val="009E3CA5"/>
    <w:rsid w:val="009F03FB"/>
    <w:rsid w:val="009F1DA5"/>
    <w:rsid w:val="00A35AAB"/>
    <w:rsid w:val="00A52009"/>
    <w:rsid w:val="00A56A4A"/>
    <w:rsid w:val="00A6312B"/>
    <w:rsid w:val="00AA0761"/>
    <w:rsid w:val="00AB5F16"/>
    <w:rsid w:val="00AB74DD"/>
    <w:rsid w:val="00AC3664"/>
    <w:rsid w:val="00AC7D6D"/>
    <w:rsid w:val="00AE2E73"/>
    <w:rsid w:val="00AE3CCB"/>
    <w:rsid w:val="00B04A89"/>
    <w:rsid w:val="00B2403D"/>
    <w:rsid w:val="00B552E9"/>
    <w:rsid w:val="00B565AB"/>
    <w:rsid w:val="00B57698"/>
    <w:rsid w:val="00B63EA2"/>
    <w:rsid w:val="00B6672E"/>
    <w:rsid w:val="00B86CD6"/>
    <w:rsid w:val="00B87777"/>
    <w:rsid w:val="00BA28BC"/>
    <w:rsid w:val="00BB4A09"/>
    <w:rsid w:val="00BD571D"/>
    <w:rsid w:val="00BE1607"/>
    <w:rsid w:val="00BE4EA4"/>
    <w:rsid w:val="00BF0208"/>
    <w:rsid w:val="00BF4A8B"/>
    <w:rsid w:val="00C15A87"/>
    <w:rsid w:val="00C2017A"/>
    <w:rsid w:val="00C3710D"/>
    <w:rsid w:val="00C47DE7"/>
    <w:rsid w:val="00C73A39"/>
    <w:rsid w:val="00C7681A"/>
    <w:rsid w:val="00C81206"/>
    <w:rsid w:val="00C94951"/>
    <w:rsid w:val="00C963A6"/>
    <w:rsid w:val="00CB0580"/>
    <w:rsid w:val="00CC0605"/>
    <w:rsid w:val="00CD4155"/>
    <w:rsid w:val="00CE4A32"/>
    <w:rsid w:val="00CF4299"/>
    <w:rsid w:val="00D11994"/>
    <w:rsid w:val="00D3502D"/>
    <w:rsid w:val="00D367B8"/>
    <w:rsid w:val="00D41C69"/>
    <w:rsid w:val="00D56716"/>
    <w:rsid w:val="00D63C18"/>
    <w:rsid w:val="00D64451"/>
    <w:rsid w:val="00D65BF1"/>
    <w:rsid w:val="00D667DA"/>
    <w:rsid w:val="00D877B5"/>
    <w:rsid w:val="00D87C23"/>
    <w:rsid w:val="00DA4454"/>
    <w:rsid w:val="00DA7520"/>
    <w:rsid w:val="00DB6459"/>
    <w:rsid w:val="00DD1C38"/>
    <w:rsid w:val="00DD47D8"/>
    <w:rsid w:val="00DF39BF"/>
    <w:rsid w:val="00DF6F1C"/>
    <w:rsid w:val="00E02CDE"/>
    <w:rsid w:val="00E1062D"/>
    <w:rsid w:val="00E12340"/>
    <w:rsid w:val="00E25DE1"/>
    <w:rsid w:val="00E31F81"/>
    <w:rsid w:val="00E34D53"/>
    <w:rsid w:val="00E61725"/>
    <w:rsid w:val="00E65AA5"/>
    <w:rsid w:val="00E7246F"/>
    <w:rsid w:val="00E802E7"/>
    <w:rsid w:val="00E9209E"/>
    <w:rsid w:val="00EA66D5"/>
    <w:rsid w:val="00EC02AC"/>
    <w:rsid w:val="00EC684A"/>
    <w:rsid w:val="00EE3B81"/>
    <w:rsid w:val="00F07868"/>
    <w:rsid w:val="00F14FDE"/>
    <w:rsid w:val="00F35113"/>
    <w:rsid w:val="00F51E77"/>
    <w:rsid w:val="00F646F9"/>
    <w:rsid w:val="00F81DE7"/>
    <w:rsid w:val="00F90B91"/>
    <w:rsid w:val="00FB6A19"/>
    <w:rsid w:val="00FC3FB0"/>
    <w:rsid w:val="00FC6E0B"/>
    <w:rsid w:val="00FD50ED"/>
    <w:rsid w:val="00FD6669"/>
    <w:rsid w:val="00FD7816"/>
    <w:rsid w:val="00FE13A7"/>
    <w:rsid w:val="00FE14C7"/>
    <w:rsid w:val="00FF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69CC5"/>
  <w15:chartTrackingRefBased/>
  <w15:docId w15:val="{155D21F3-60CC-4471-8196-BB86E7B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0"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2BD"/>
    <w:rPr>
      <w:sz w:val="24"/>
    </w:rPr>
  </w:style>
  <w:style w:type="paragraph" w:styleId="Heading1">
    <w:name w:val="heading 1"/>
    <w:basedOn w:val="Normal"/>
    <w:next w:val="Normal"/>
    <w:link w:val="Heading1Char"/>
    <w:uiPriority w:val="9"/>
    <w:qFormat/>
    <w:rsid w:val="002A7E70"/>
    <w:pPr>
      <w:keepNext/>
      <w:keepLines/>
      <w:spacing w:before="240" w:after="0"/>
      <w:outlineLvl w:val="0"/>
    </w:pPr>
    <w:rPr>
      <w:rFonts w:ascii="Arial" w:eastAsiaTheme="majorEastAsia" w:hAnsi="Arial" w:cstheme="majorBidi"/>
      <w:b/>
      <w:sz w:val="26"/>
      <w:szCs w:val="32"/>
    </w:rPr>
  </w:style>
  <w:style w:type="paragraph" w:styleId="Heading2">
    <w:name w:val="heading 2"/>
    <w:basedOn w:val="Normal"/>
    <w:next w:val="Normal"/>
    <w:link w:val="Heading2Char"/>
    <w:uiPriority w:val="9"/>
    <w:unhideWhenUsed/>
    <w:qFormat/>
    <w:rsid w:val="002A7E70"/>
    <w:pPr>
      <w:keepNext/>
      <w:keepLines/>
      <w:spacing w:after="0"/>
      <w:outlineLvl w:val="1"/>
    </w:pPr>
    <w:rPr>
      <w:rFonts w:asciiTheme="majorHAnsi" w:eastAsiaTheme="majorEastAsia" w:hAnsiTheme="majorHAns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E70"/>
    <w:rPr>
      <w:rFonts w:ascii="Arial" w:eastAsiaTheme="majorEastAsia" w:hAnsi="Arial" w:cstheme="majorBidi"/>
      <w:b/>
      <w:sz w:val="26"/>
      <w:szCs w:val="32"/>
    </w:rPr>
  </w:style>
  <w:style w:type="paragraph" w:styleId="Header">
    <w:name w:val="header"/>
    <w:basedOn w:val="Normal"/>
    <w:link w:val="HeaderChar"/>
    <w:uiPriority w:val="99"/>
    <w:unhideWhenUsed/>
    <w:rsid w:val="002A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E70"/>
  </w:style>
  <w:style w:type="paragraph" w:styleId="Footer">
    <w:name w:val="footer"/>
    <w:basedOn w:val="Normal"/>
    <w:link w:val="FooterChar"/>
    <w:uiPriority w:val="99"/>
    <w:unhideWhenUsed/>
    <w:rsid w:val="002A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E70"/>
  </w:style>
  <w:style w:type="character" w:customStyle="1" w:styleId="Heading2Char">
    <w:name w:val="Heading 2 Char"/>
    <w:basedOn w:val="DefaultParagraphFont"/>
    <w:link w:val="Heading2"/>
    <w:uiPriority w:val="9"/>
    <w:rsid w:val="002A7E70"/>
    <w:rPr>
      <w:rFonts w:asciiTheme="majorHAnsi" w:eastAsiaTheme="majorEastAsia" w:hAnsiTheme="majorHAnsi" w:cstheme="majorBidi"/>
      <w:sz w:val="24"/>
      <w:szCs w:val="26"/>
    </w:rPr>
  </w:style>
  <w:style w:type="table" w:styleId="TableGrid">
    <w:name w:val="Table Grid"/>
    <w:basedOn w:val="TableNormal"/>
    <w:uiPriority w:val="39"/>
    <w:rsid w:val="002A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2A7E70"/>
    <w:pPr>
      <w:spacing w:after="0" w:line="240" w:lineRule="auto"/>
    </w:pPr>
    <w:rPr>
      <w:rFonts w:ascii="Calibri" w:eastAsia="Arial Unicode MS" w:hAnsi="Calibri" w:cs="Calibri"/>
      <w:color w:val="000000"/>
      <w:u w:color="000000"/>
    </w:rPr>
  </w:style>
  <w:style w:type="paragraph" w:styleId="BalloonText">
    <w:name w:val="Balloon Text"/>
    <w:basedOn w:val="Normal"/>
    <w:link w:val="BalloonTextChar"/>
    <w:uiPriority w:val="99"/>
    <w:semiHidden/>
    <w:unhideWhenUsed/>
    <w:rsid w:val="00AA076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61"/>
    <w:rPr>
      <w:rFonts w:ascii="Segoe UI" w:hAnsi="Segoe UI" w:cs="Segoe UI"/>
      <w:sz w:val="18"/>
      <w:szCs w:val="18"/>
    </w:rPr>
  </w:style>
  <w:style w:type="paragraph" w:styleId="NoSpacing">
    <w:name w:val="No Spacing"/>
    <w:uiPriority w:val="1"/>
    <w:qFormat/>
    <w:rsid w:val="00451CE4"/>
    <w:pPr>
      <w:spacing w:before="0" w:after="0" w:line="240" w:lineRule="auto"/>
    </w:pPr>
    <w:rPr>
      <w:sz w:val="24"/>
    </w:rPr>
  </w:style>
  <w:style w:type="paragraph" w:styleId="ListParagraph">
    <w:name w:val="List Paragraph"/>
    <w:basedOn w:val="Normal"/>
    <w:uiPriority w:val="34"/>
    <w:qFormat/>
    <w:rsid w:val="0020740C"/>
    <w:pPr>
      <w:ind w:left="720"/>
      <w:contextualSpacing/>
    </w:pPr>
  </w:style>
  <w:style w:type="table" w:customStyle="1" w:styleId="TableGrid1">
    <w:name w:val="Table Grid1"/>
    <w:basedOn w:val="TableNormal"/>
    <w:next w:val="TableGrid"/>
    <w:uiPriority w:val="39"/>
    <w:rsid w:val="00764D17"/>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209E"/>
    <w:rPr>
      <w:sz w:val="16"/>
      <w:szCs w:val="16"/>
    </w:rPr>
  </w:style>
  <w:style w:type="paragraph" w:styleId="CommentText">
    <w:name w:val="annotation text"/>
    <w:basedOn w:val="Normal"/>
    <w:link w:val="CommentTextChar"/>
    <w:uiPriority w:val="99"/>
    <w:semiHidden/>
    <w:unhideWhenUsed/>
    <w:rsid w:val="00E9209E"/>
    <w:pPr>
      <w:spacing w:line="240" w:lineRule="auto"/>
    </w:pPr>
    <w:rPr>
      <w:sz w:val="20"/>
      <w:szCs w:val="20"/>
    </w:rPr>
  </w:style>
  <w:style w:type="character" w:customStyle="1" w:styleId="CommentTextChar">
    <w:name w:val="Comment Text Char"/>
    <w:basedOn w:val="DefaultParagraphFont"/>
    <w:link w:val="CommentText"/>
    <w:uiPriority w:val="99"/>
    <w:semiHidden/>
    <w:rsid w:val="00E9209E"/>
    <w:rPr>
      <w:sz w:val="20"/>
      <w:szCs w:val="20"/>
    </w:rPr>
  </w:style>
  <w:style w:type="paragraph" w:styleId="CommentSubject">
    <w:name w:val="annotation subject"/>
    <w:basedOn w:val="CommentText"/>
    <w:next w:val="CommentText"/>
    <w:link w:val="CommentSubjectChar"/>
    <w:uiPriority w:val="99"/>
    <w:semiHidden/>
    <w:unhideWhenUsed/>
    <w:rsid w:val="00E9209E"/>
    <w:rPr>
      <w:b/>
      <w:bCs/>
    </w:rPr>
  </w:style>
  <w:style w:type="character" w:customStyle="1" w:styleId="CommentSubjectChar">
    <w:name w:val="Comment Subject Char"/>
    <w:basedOn w:val="CommentTextChar"/>
    <w:link w:val="CommentSubject"/>
    <w:uiPriority w:val="99"/>
    <w:semiHidden/>
    <w:rsid w:val="00E920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2" ma:contentTypeDescription="Create a new document." ma:contentTypeScope="" ma:versionID="95af8777c3e3cd829a9176d26525ea00">
  <xsd:schema xmlns:xsd="http://www.w3.org/2001/XMLSchema" xmlns:xs="http://www.w3.org/2001/XMLSchema" xmlns:p="http://schemas.microsoft.com/office/2006/metadata/properties" targetNamespace="http://schemas.microsoft.com/office/2006/metadata/properties" ma:root="true" ma:fieldsID="a463068a817ec9ee556a60b65ec4e6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706FC-3792-4747-A11C-A785F6F75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EDEFB4-4B1C-43A7-A1D3-1E04878398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53A94A-817B-4D2D-9DA6-F6485025676E}">
  <ds:schemaRefs>
    <ds:schemaRef ds:uri="http://schemas.microsoft.com/sharepoint/v3/contenttype/forms"/>
  </ds:schemaRefs>
</ds:datastoreItem>
</file>

<file path=customXml/itemProps4.xml><?xml version="1.0" encoding="utf-8"?>
<ds:datastoreItem xmlns:ds="http://schemas.openxmlformats.org/officeDocument/2006/customXml" ds:itemID="{9461016E-0420-424D-B0CE-FD0AA901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and Special Populations (ESP) Technical Assistance (TA) and Evaluation Program Year 2021-22 (PY 21-22) Proposal Narrative</dc:title>
  <dc:subject/>
  <dc:creator>Clark, Ashley@EDD;EDD Employment Development Department State of California</dc:creator>
  <cp:keywords/>
  <dc:description/>
  <cp:lastModifiedBy>Ochoa, John@EDD</cp:lastModifiedBy>
  <cp:revision>8</cp:revision>
  <cp:lastPrinted>2019-09-30T20:18:00Z</cp:lastPrinted>
  <dcterms:created xsi:type="dcterms:W3CDTF">2022-03-22T16:50:00Z</dcterms:created>
  <dcterms:modified xsi:type="dcterms:W3CDTF">2023-06-29T18:33:00Z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